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eastAsia="黑体"/>
          <w:color w:val="000000"/>
          <w:sz w:val="36"/>
          <w:szCs w:val="36"/>
          <w:highlight w:val="none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  <w:highlight w:val="non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资格确认材料清单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1.有效期内的二代身份证（身份证须正反面复印）；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2.已取得的学历学位证书或教育部学历学位认证书；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3.中小学教师资格证书；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4.若教师资格证书目前无相关学科，由学校开具任教证明（附后）；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5.社保缴纳证明（支付宝——社保——社保证明打印——个人社保证明——个人参保证明）。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8" w:firstLineChars="600"/>
        <w:jc w:val="left"/>
        <w:textAlignment w:val="auto"/>
        <w:rPr>
          <w:rFonts w:hint="eastAsia" w:ascii="仿宋" w:hAnsi="仿宋" w:eastAsia="仿宋" w:cs="仿宋"/>
          <w:b/>
          <w:bCs/>
          <w:strike w:val="0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trike w:val="0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温馨提醒：上述材料均需提供原件和复印件，复印件按顺序装订成册</w:t>
      </w:r>
    </w:p>
    <w:p>
      <w:pPr>
        <w:rPr>
          <w:rFonts w:hint="eastAsia" w:ascii="仿宋" w:hAnsi="仿宋" w:eastAsia="仿宋" w:cs="仿宋"/>
          <w:b/>
          <w:bCs/>
          <w:strike w:val="0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br w:type="page"/>
      </w: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</w:rPr>
        <w:t>任教证明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，大学本科毕业于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专业，教师资格证书为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教师资格，证书编号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，任教学科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。该同志为我校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（学科）专职教师。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特此证明！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600" w:lineRule="exact"/>
        <w:ind w:left="4026" w:leftChars="304" w:hanging="3388" w:hangingChars="11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单位（盖章）：</w:t>
      </w:r>
    </w:p>
    <w:p>
      <w:pPr>
        <w:widowControl/>
        <w:spacing w:line="6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法人代表签名：</w:t>
      </w:r>
    </w:p>
    <w:p>
      <w:pPr>
        <w:widowControl/>
        <w:spacing w:line="60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        年     月     日</w:t>
      </w:r>
    </w:p>
    <w:p>
      <w:pPr>
        <w:widowControl/>
        <w:spacing w:line="50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2B2"/>
    <w:rsid w:val="095D0524"/>
    <w:rsid w:val="0DEE1A3F"/>
    <w:rsid w:val="11B6561A"/>
    <w:rsid w:val="19B850EF"/>
    <w:rsid w:val="2630690A"/>
    <w:rsid w:val="50FC72B2"/>
    <w:rsid w:val="609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2024-03-14T09:30:00Z</dcterms:created>
  <dc:creator>Administrator</dc:creator>
  <cp:lastModifiedBy>Administrator</cp:lastModifiedBy>
  <dcterms:modified xsi:type="dcterms:W3CDTF">2024-06-04T12:18:17Z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