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 w:val="0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 w:val="0"/>
          <w:bCs/>
          <w:kern w:val="0"/>
          <w:sz w:val="24"/>
          <w:highlight w:val="none"/>
        </w:rPr>
        <w:t>附件2：</w:t>
      </w:r>
    </w:p>
    <w:p>
      <w:pPr>
        <w:jc w:val="center"/>
        <w:rPr>
          <w:rFonts w:hint="eastAsia" w:ascii="宋体" w:hAnsi="宋体" w:cs="宋体"/>
          <w:b/>
          <w:kern w:val="0"/>
          <w:sz w:val="24"/>
          <w:highlight w:val="none"/>
        </w:rPr>
      </w:pPr>
    </w:p>
    <w:p>
      <w:pPr>
        <w:jc w:val="center"/>
        <w:rPr>
          <w:rFonts w:hint="eastAsia"/>
          <w:b/>
          <w:sz w:val="30"/>
          <w:szCs w:val="30"/>
          <w:highlight w:val="none"/>
        </w:rPr>
      </w:pPr>
      <w:bookmarkStart w:id="0" w:name="_GoBack"/>
      <w:r>
        <w:rPr>
          <w:rFonts w:hint="eastAsia" w:ascii="宋体" w:hAnsi="宋体" w:cs="宋体"/>
          <w:b/>
          <w:kern w:val="0"/>
          <w:sz w:val="30"/>
          <w:szCs w:val="30"/>
          <w:highlight w:val="none"/>
        </w:rPr>
        <w:t>体检具体安排及注意事项</w:t>
      </w:r>
    </w:p>
    <w:bookmarkEnd w:id="0"/>
    <w:p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一、体检时间：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体检实行分流错时，具体体检安排将于4月22日左右公布在QQ群中，请各申请人关注，并按照安排日期、时段参加体检。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二、体检地点：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余杭区第三人民医院</w:t>
      </w:r>
      <w:r>
        <w:rPr>
          <w:rFonts w:hint="eastAsia" w:ascii="宋体" w:hAnsi="宋体" w:cs="宋体"/>
          <w:kern w:val="0"/>
          <w:sz w:val="24"/>
          <w:highlight w:val="none"/>
        </w:rPr>
        <w:t>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余杭区瓶窑镇羊山湾路8号</w:t>
      </w:r>
      <w:r>
        <w:rPr>
          <w:rFonts w:hint="eastAsia" w:ascii="宋体" w:hAnsi="宋体" w:cs="宋体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门诊楼4</w:t>
      </w:r>
      <w:r>
        <w:rPr>
          <w:rFonts w:hint="eastAsia" w:ascii="宋体" w:hAnsi="宋体" w:cs="宋体"/>
          <w:kern w:val="0"/>
          <w:sz w:val="24"/>
          <w:highlight w:val="none"/>
        </w:rPr>
        <w:t>楼体检中心。</w:t>
      </w:r>
    </w:p>
    <w:p>
      <w:pPr>
        <w:spacing w:line="360" w:lineRule="auto"/>
        <w:ind w:firstLine="600" w:firstLineChars="250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三、体检要求：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空腹，</w:t>
      </w:r>
      <w:r>
        <w:rPr>
          <w:rFonts w:hint="eastAsia" w:ascii="宋体" w:hAnsi="宋体"/>
          <w:sz w:val="24"/>
          <w:highlight w:val="none"/>
        </w:rPr>
        <w:t>随带本人身份证、体检表（体检表上</w:t>
      </w:r>
      <w:r>
        <w:rPr>
          <w:rFonts w:hint="eastAsia" w:ascii="宋体" w:hAnsi="宋体"/>
          <w:bCs/>
          <w:color w:val="000000"/>
          <w:sz w:val="24"/>
          <w:highlight w:val="none"/>
        </w:rPr>
        <w:t>粘贴好与网报上传一致的照片</w:t>
      </w:r>
      <w:r>
        <w:rPr>
          <w:rFonts w:hint="eastAsia" w:ascii="宋体" w:hAnsi="宋体"/>
          <w:bCs/>
          <w:color w:val="000000"/>
          <w:sz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highlight w:val="none"/>
        </w:rPr>
        <w:t>，用黑色或蓝色水</w:t>
      </w:r>
      <w:r>
        <w:rPr>
          <w:rFonts w:hint="eastAsia" w:ascii="宋体" w:hAnsi="宋体"/>
          <w:sz w:val="24"/>
          <w:highlight w:val="none"/>
        </w:rPr>
        <w:t>笔填写好姓名、身份证号码、性别、出生年月、既往病史等五项内容</w:t>
      </w:r>
      <w:r>
        <w:rPr>
          <w:rFonts w:hint="default" w:ascii="宋体" w:hAnsi="宋体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申请幼儿园教师资格的申请人下载“浙江省申请幼儿园教师资格人员体格检查表”，申请其他种类教师资格的申请人下载“浙江省申请教师资格人员体格检查表”。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女性申请幼儿园教师资格，请在姓名后注明“已婚或未婚”，已婚人员需参加妇科检查。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kern w:val="0"/>
          <w:sz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宋体" w:hAnsi="宋体" w:cs="宋体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  <w:lang w:val="en-US" w:eastAsia="zh-CN"/>
        </w:rPr>
        <w:t>体检费用：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highlight w:val="none"/>
          <w:lang w:val="en-US" w:eastAsia="zh-CN"/>
        </w:rPr>
        <w:t>中小学教师资格体检费用240元/人，幼儿园教师资格体检费用280元/人，体检当天由医院收取。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kern w:val="0"/>
          <w:sz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其他事项：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申请人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请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将一张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制证用1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寸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彩色白底证件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照片（必须与网报上传一致）</w:t>
      </w:r>
      <w:r>
        <w:rPr>
          <w:rFonts w:hint="default" w:ascii="宋体" w:hAnsi="宋体" w:cs="宋体"/>
          <w:color w:val="auto"/>
          <w:kern w:val="0"/>
          <w:sz w:val="24"/>
          <w:highlight w:val="none"/>
        </w:rPr>
        <w:t>装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入信封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信封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和照片背面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上写清：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体检编号</w:t>
      </w:r>
      <w:r>
        <w:rPr>
          <w:rFonts w:hint="default" w:ascii="宋体" w:hAnsi="宋体" w:cs="宋体"/>
          <w:color w:val="auto"/>
          <w:kern w:val="0"/>
          <w:sz w:val="24"/>
          <w:highlight w:val="none"/>
        </w:rPr>
        <w:t>+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身份证后六位</w:t>
      </w:r>
      <w:r>
        <w:rPr>
          <w:rFonts w:hint="default" w:ascii="宋体" w:hAnsi="宋体" w:cs="宋体"/>
          <w:color w:val="auto"/>
          <w:kern w:val="0"/>
          <w:sz w:val="24"/>
          <w:highlight w:val="none"/>
        </w:rPr>
        <w:t>+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姓名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体检编号会于4月27日左右公布在QQ群中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），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在体检时投入体检中心护士台指定信箱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  <w:lang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26A48"/>
    <w:multiLevelType w:val="singleLevel"/>
    <w:tmpl w:val="7DA26A4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zQxZGQ1OWNjZTExOTA0NzcwZGIxMGI5Y2Q2Y2QifQ=="/>
  </w:docVars>
  <w:rsids>
    <w:rsidRoot w:val="08CD4026"/>
    <w:rsid w:val="08C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2024-04-01T05:39:00Z</dcterms:created>
  <dc:creator>仰俯无愧</dc:creator>
  <cp:lastModifiedBy>仰俯无愧</cp:lastModifiedBy>
  <dcterms:modified xsi:type="dcterms:W3CDTF">2024-04-01T05:39:37Z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4581E99B7E0146349ED274985BE924AA_11</vt:lpwstr>
  </property>
</Properties>
</file>