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8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半年桐庐县教师资格认定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第二批次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体检安排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体检需带材料及要求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1.《体检表》：</w:t>
            </w:r>
            <w:r>
              <w:rPr>
                <w:rFonts w:hint="eastAsia" w:ascii="宋体" w:hAnsi="宋体" w:cs="宋体"/>
                <w:szCs w:val="21"/>
              </w:rPr>
              <w:t>填写个人信息及过往病史栏</w:t>
            </w:r>
            <w:r>
              <w:rPr>
                <w:rFonts w:hint="eastAsia" w:ascii="宋体" w:hAnsi="宋体" w:cs="宋体"/>
                <w:bCs/>
                <w:szCs w:val="21"/>
              </w:rPr>
              <w:t>并签名，粘贴与网报上传一致的一寸彩色白底证件照</w:t>
            </w:r>
            <w:r>
              <w:rPr>
                <w:rFonts w:hint="eastAsia" w:ascii="宋体" w:hAnsi="宋体" w:cs="宋体"/>
                <w:szCs w:val="21"/>
              </w:rPr>
              <w:t>。申请幼儿园教师资格者还需在体检表右上角注明“已婚”或“未婚”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2.身份证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3．一张近期免冠一寸彩色白底证件照（与网报上传一致），请在照片背面写上姓名并</w:t>
            </w:r>
            <w:r>
              <w:rPr>
                <w:rFonts w:hint="eastAsia" w:ascii="宋体" w:hAnsi="宋体"/>
                <w:szCs w:val="21"/>
              </w:rPr>
              <w:t>装入信封，封套上要工整写明“体检编号+申请学段+学科+姓名+联系电话”（体检编号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将于网报结束后发至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钉钉群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群文件，群号：34100398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高中/中职</w:t>
            </w:r>
            <w:r>
              <w:rPr>
                <w:rFonts w:hint="eastAsia" w:ascii="宋体" w:hAnsi="宋体"/>
                <w:szCs w:val="21"/>
                <w:lang w:eastAsia="zh-CN"/>
              </w:rPr>
              <w:t>），31163010（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初中/小学/幼儿园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注：照片遗忘未交者，请邮寄至：</w:t>
            </w:r>
            <w:r>
              <w:rPr>
                <w:rFonts w:ascii="宋体" w:hAnsi="宋体"/>
                <w:szCs w:val="21"/>
              </w:rPr>
              <w:t>桐庐县迎春南路298号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桐庐县教育局人事科10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室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华</w:t>
            </w:r>
            <w:r>
              <w:rPr>
                <w:rFonts w:hint="eastAsia" w:ascii="宋体" w:hAnsi="宋体"/>
                <w:szCs w:val="21"/>
              </w:rPr>
              <w:t>老师收，电话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89545456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体检时间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9:00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体检医院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桐庐县第一人民医院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3号楼2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楼体检中心（</w:t>
            </w:r>
            <w:r>
              <w:rPr>
                <w:rFonts w:ascii="宋体" w:hAnsi="宋体" w:cs="宋体"/>
                <w:szCs w:val="21"/>
                <w:highlight w:val="none"/>
              </w:rPr>
              <w:t>桐庐县学圣路338号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体检程序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体检中心咨询台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报到——上交照片——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现场扫码缴费（</w:t>
            </w:r>
            <w:r>
              <w:rPr>
                <w:rFonts w:hint="eastAsia" w:ascii="宋体" w:hAnsi="宋体" w:cs="宋体"/>
                <w:b w:val="0"/>
                <w:bCs/>
                <w:szCs w:val="21"/>
                <w:highlight w:val="none"/>
                <w:lang w:val="en-US" w:eastAsia="zh-CN"/>
              </w:rPr>
              <w:t>备注姓名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）——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领取体检条码——体检——上交体检表——自行离开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体检要求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体检当天清晨须空腹。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经体检医院医生现场确认已怀孕的，可以免做胸透检查。申请人自带怀孕证明的，不予认可。备孕和哺乳期的人员一律不免检胸透。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体检需要复查者和不合格者由医院通知（请近期不要安排外出，保持电话畅通）。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结果</w:t>
            </w:r>
            <w:r>
              <w:rPr>
                <w:rFonts w:hint="eastAsia" w:ascii="宋体" w:hAnsi="宋体" w:cs="宋体"/>
                <w:bCs/>
                <w:szCs w:val="21"/>
              </w:rPr>
              <w:t>报告领取</w:t>
            </w:r>
          </w:p>
        </w:tc>
        <w:tc>
          <w:tcPr>
            <w:tcW w:w="8006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由桐庐县教育局统一领取</w:t>
            </w:r>
          </w:p>
        </w:tc>
      </w:tr>
    </w:tbl>
    <w:p>
      <w:pPr>
        <w:spacing w:line="400" w:lineRule="exact"/>
        <w:rPr>
          <w:rFonts w:hint="eastAsia"/>
          <w:sz w:val="22"/>
          <w:szCs w:val="22"/>
        </w:rPr>
      </w:pPr>
    </w:p>
    <w:p>
      <w:pPr>
        <w:spacing w:line="400" w:lineRule="exact"/>
        <w:ind w:firstLine="426" w:firstLineChars="194"/>
        <w:rPr>
          <w:rFonts w:hint="eastAsia"/>
          <w:sz w:val="22"/>
          <w:szCs w:val="22"/>
        </w:rPr>
      </w:pPr>
    </w:p>
    <w:p>
      <w:pPr>
        <w:widowControl/>
        <w:spacing w:line="420" w:lineRule="exact"/>
        <w:rPr>
          <w:rFonts w:hint="eastAsia" w:ascii="仿宋_GB2312" w:hAnsi="宋体" w:eastAsia="仿宋_GB2312" w:cs="宋体"/>
          <w:bCs/>
          <w:kern w:val="0"/>
          <w:sz w:val="28"/>
          <w:szCs w:val="28"/>
        </w:rPr>
      </w:pPr>
    </w:p>
    <w:p/>
    <w:sectPr>
      <w:headerReference r:id="rId3" w:type="default"/>
      <w:pgSz w:w="11906" w:h="16838"/>
      <w:pgMar w:top="1758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27A1D"/>
    <w:multiLevelType w:val="multilevel"/>
    <w:tmpl w:val="23327A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MjQ5MDcxOWE1MmY3ZDE4NmRiZWFkNzAzNzMyMmIifQ=="/>
  </w:docVars>
  <w:rsids>
    <w:rsidRoot w:val="33AE6613"/>
    <w:rsid w:val="015D1204"/>
    <w:rsid w:val="01890E51"/>
    <w:rsid w:val="33AE6613"/>
    <w:rsid w:val="52143620"/>
    <w:rsid w:val="531D174B"/>
    <w:rsid w:val="5E893D06"/>
    <w:rsid w:val="6041302A"/>
    <w:rsid w:val="7E6E19FE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543</Characters>
  <Lines>0</Lines>
  <Paragraphs>0</Paragraphs>
  <TotalTime>0</TotalTime>
  <ScaleCrop>false</ScaleCrop>
  <LinksUpToDate>false</LinksUpToDate>
  <CharactersWithSpaces>543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2021-04-14T05:41:00Z</dcterms:created>
  <dc:creator>取名字真的好烦躁</dc:creator>
  <cp:lastModifiedBy>取名字真的好烦躁</cp:lastModifiedBy>
  <dcterms:modified xsi:type="dcterms:W3CDTF">2023-05-18T03:02:40Z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E6E53E0391C840378F45FCE3A21925F8</vt:lpwstr>
  </property>
</Properties>
</file>