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 w:line="360" w:lineRule="auto"/>
        <w:ind w:right="-28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 w:cs="宋体"/>
          <w:color w:val="333333"/>
          <w:kern w:val="0"/>
          <w:sz w:val="24"/>
        </w:rPr>
        <w:t>附：</w:t>
      </w:r>
      <w:r>
        <w:rPr>
          <w:rFonts w:ascii="黑体" w:hAnsi="黑体" w:eastAsia="黑体"/>
          <w:sz w:val="24"/>
        </w:rPr>
        <w:t>申请人</w:t>
      </w:r>
      <w:r>
        <w:rPr>
          <w:rFonts w:hint="eastAsia" w:ascii="黑体" w:hAnsi="黑体" w:eastAsia="黑体"/>
          <w:sz w:val="24"/>
        </w:rPr>
        <w:t>教师资格</w:t>
      </w:r>
      <w:r>
        <w:rPr>
          <w:rFonts w:ascii="黑体" w:hAnsi="黑体" w:eastAsia="黑体"/>
          <w:sz w:val="24"/>
        </w:rPr>
        <w:t>认定报名</w:t>
      </w:r>
      <w:r>
        <w:rPr>
          <w:rFonts w:hint="eastAsia" w:ascii="黑体" w:hAnsi="黑体" w:eastAsia="黑体"/>
          <w:sz w:val="24"/>
        </w:rPr>
        <w:t>期间问题及</w:t>
      </w:r>
      <w:r>
        <w:rPr>
          <w:rFonts w:ascii="黑体" w:hAnsi="黑体" w:eastAsia="黑体"/>
          <w:sz w:val="24"/>
        </w:rPr>
        <w:t>解决办法</w:t>
      </w:r>
    </w:p>
    <w:p>
      <w:pPr>
        <w:widowControl/>
        <w:adjustRightInd w:val="0"/>
        <w:spacing w:before="100" w:beforeAutospacing="1" w:after="100" w:afterAutospacing="1" w:line="360" w:lineRule="auto"/>
        <w:ind w:right="-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1.申请人尚未成功申请报名，但报名系统提示“本批次您已经进行了认定报名”的。可能由于申请人未使用报名系统推荐的浏览器，请申请人使用谷歌浏览器尝试是否正常。</w:t>
      </w:r>
    </w:p>
    <w:p>
      <w:pPr>
        <w:widowControl/>
        <w:adjustRightInd w:val="0"/>
        <w:spacing w:before="100" w:beforeAutospacing="1" w:after="100" w:afterAutospacing="1" w:line="360" w:lineRule="auto"/>
        <w:ind w:right="-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2.申请人在报名系统身份验证失败的，按照报名页面以下操作说明尝试解决，如果未能解决，</w:t>
      </w:r>
      <w:bookmarkStart w:id="0" w:name="_GoBack"/>
      <w:bookmarkEnd w:id="0"/>
      <w:r>
        <w:rPr>
          <w:rFonts w:ascii="宋体" w:hAnsi="宋体"/>
          <w:sz w:val="24"/>
        </w:rPr>
        <w:t>可拨打报名网站首页电话010-58800171咨询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（1）申请人每日可进行三次实名核验，如核验不通过，勿直接重复提交，请仔细核对您所填写的内容。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（2）如确认信息无误，仍不能通过实名核验，可能是您的身份信息近期发生过变化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公安系统未及时更新导致。如您所使用的证件类型为居民身份证，您可以通过开通网证更新您的信息，而后再登录本系统进行实名核验即可。网证办理参见《居民身份证网上功能凭证开通指南》，CTID官方应用及国家政务服务平台应用两种途径均可选用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（3）如CTID网证办理失败，或您所使用的证件类型不为居民身份证，则您需通过实名核验不通过页面中的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ascii="宋体" w:hAnsi="宋体"/>
          <w:sz w:val="24"/>
        </w:rPr>
        <w:t>人工审核</w:t>
      </w:r>
      <w:r>
        <w:rPr>
          <w:rFonts w:hint="eastAsia" w:ascii="宋体" w:hAnsi="宋体"/>
          <w:sz w:val="24"/>
          <w:lang w:eastAsia="zh-CN"/>
        </w:rPr>
        <w:t>”</w:t>
      </w:r>
      <w:r>
        <w:rPr>
          <w:rFonts w:ascii="宋体" w:hAnsi="宋体"/>
          <w:sz w:val="24"/>
        </w:rPr>
        <w:t>链接进入人工审核页面，上传身份证照片等材料并提交，等待审核通过后再进行后续业务。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（4）人工审核周期较长，仅能保证7个工作日之内给出结论，请对业务办理时间进行妥善规划。待人工审核期间，不能进行实名核验。</w:t>
      </w:r>
    </w:p>
    <w:p>
      <w:pPr>
        <w:pStyle w:val="2"/>
        <w:spacing w:before="0" w:beforeAutospacing="0" w:after="0" w:afterAutospacing="0" w:line="360" w:lineRule="auto"/>
        <w:ind w:right="105" w:rightChars="50"/>
        <w:rPr>
          <w:rFonts w:hint="eastAsia" w:eastAsia="宋体" w:cs="Times New Roman"/>
          <w:kern w:val="2"/>
          <w:highlight w:val="none"/>
          <w:lang w:eastAsia="zh-CN"/>
        </w:rPr>
      </w:pPr>
      <w:r>
        <w:rPr>
          <w:rFonts w:hint="eastAsia"/>
        </w:rPr>
        <w:t>3.</w:t>
      </w:r>
      <w:r>
        <w:rPr>
          <w:rFonts w:hint="eastAsia"/>
          <w:highlight w:val="none"/>
        </w:rPr>
        <w:t xml:space="preserve"> </w:t>
      </w:r>
      <w:r>
        <w:rPr>
          <w:rFonts w:hint="eastAsia" w:cs="Times New Roman"/>
          <w:b/>
          <w:bCs/>
          <w:kern w:val="2"/>
          <w:highlight w:val="none"/>
        </w:rPr>
        <w:t>特别注意：</w:t>
      </w:r>
      <w:r>
        <w:rPr>
          <w:rFonts w:hint="eastAsia" w:cs="Times New Roman"/>
          <w:kern w:val="2"/>
          <w:highlight w:val="none"/>
          <w:lang w:eastAsia="zh-CN"/>
        </w:rPr>
        <w:t>在认定体检时，经认定机构指定体检医院医生现场确认已怀孕的，可以免做胸透检查。申请人自带怀孕证明的，不予认可</w:t>
      </w:r>
      <w:r>
        <w:rPr>
          <w:rFonts w:hint="eastAsia" w:cs="Times New Roman"/>
          <w:kern w:val="2"/>
          <w:highlight w:val="none"/>
        </w:rPr>
        <w:t>。</w:t>
      </w:r>
      <w:r>
        <w:rPr>
          <w:rFonts w:hint="eastAsia" w:cs="Times New Roman"/>
          <w:kern w:val="2"/>
          <w:highlight w:val="none"/>
          <w:lang w:eastAsia="zh-CN"/>
        </w:rPr>
        <w:t>备孕和哺乳期的人员一律不免检胸透。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2022-05-05T08:26:51Z</dcterms:created>
  <dc:creator>Administrator</dc:creator>
  <cp:lastModifiedBy>方头蚱蜢</cp:lastModifiedBy>
  <dcterms:modified xsi:type="dcterms:W3CDTF">2022-05-05T08:27:09Z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