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rPr>
          <w:rFonts w:hint="eastAsia" w:ascii="仿宋_GB2312" w:hAnsi="宋体" w:eastAsia="仿宋_GB2312" w:cs="宋体"/>
          <w:bCs/>
          <w:color w:val="000000"/>
          <w:kern w:val="0"/>
          <w:sz w:val="28"/>
          <w:szCs w:val="28"/>
          <w:lang w:val="en-US" w:eastAsia="zh-CN"/>
        </w:rPr>
      </w:pPr>
      <w:r>
        <w:rPr>
          <w:rFonts w:hint="eastAsia" w:ascii="仿宋_GB2312" w:hAnsi="宋体" w:eastAsia="仿宋_GB2312" w:cs="宋体"/>
          <w:bCs/>
          <w:color w:val="000000"/>
          <w:kern w:val="0"/>
          <w:sz w:val="28"/>
          <w:szCs w:val="28"/>
        </w:rPr>
        <w:t>附件</w:t>
      </w:r>
      <w:r>
        <w:rPr>
          <w:rFonts w:hint="eastAsia" w:ascii="仿宋_GB2312" w:hAnsi="宋体" w:eastAsia="仿宋_GB2312" w:cs="宋体"/>
          <w:bCs/>
          <w:color w:val="000000"/>
          <w:kern w:val="0"/>
          <w:sz w:val="28"/>
          <w:szCs w:val="28"/>
          <w:lang w:val="en-US" w:eastAsia="zh-CN"/>
        </w:rPr>
        <w:t>1</w:t>
      </w:r>
    </w:p>
    <w:p>
      <w:pPr>
        <w:widowControl/>
        <w:spacing w:line="500" w:lineRule="exact"/>
        <w:jc w:val="center"/>
        <w:rPr>
          <w:rFonts w:eastAsia="华文中宋"/>
          <w:b/>
          <w:bCs/>
          <w:color w:val="000000"/>
          <w:kern w:val="0"/>
          <w:sz w:val="40"/>
          <w:szCs w:val="40"/>
        </w:rPr>
      </w:pPr>
      <w:r>
        <w:rPr>
          <w:rFonts w:hint="eastAsia" w:hAnsi="华文中宋" w:eastAsia="华文中宋"/>
          <w:b/>
          <w:bCs/>
          <w:color w:val="000000"/>
          <w:kern w:val="0"/>
          <w:sz w:val="40"/>
          <w:szCs w:val="40"/>
        </w:rPr>
        <w:t>电子材料提交清单</w:t>
      </w:r>
    </w:p>
    <w:p>
      <w:pPr>
        <w:tabs>
          <w:tab w:val="left" w:pos="360"/>
        </w:tabs>
        <w:spacing w:line="420" w:lineRule="atLeast"/>
        <w:ind w:firstLine="440" w:firstLineChars="200"/>
        <w:rPr>
          <w:rFonts w:hint="eastAsia" w:ascii="宋体" w:hAnsi="宋体"/>
          <w:color w:val="000000"/>
          <w:sz w:val="22"/>
          <w:szCs w:val="22"/>
        </w:rPr>
      </w:pPr>
      <w:r>
        <w:rPr>
          <w:rFonts w:hint="eastAsia" w:ascii="宋体" w:hAnsi="宋体"/>
          <w:color w:val="000000"/>
          <w:sz w:val="22"/>
          <w:szCs w:val="22"/>
        </w:rPr>
        <w:t>一、</w:t>
      </w:r>
      <w:r>
        <w:rPr>
          <w:rFonts w:ascii="宋体" w:hAnsi="宋体"/>
          <w:color w:val="000000"/>
          <w:sz w:val="22"/>
          <w:szCs w:val="22"/>
        </w:rPr>
        <w:t>申请人</w:t>
      </w:r>
      <w:r>
        <w:rPr>
          <w:rFonts w:hint="eastAsia" w:ascii="宋体" w:hAnsi="宋体"/>
          <w:color w:val="000000"/>
          <w:sz w:val="22"/>
          <w:szCs w:val="22"/>
        </w:rPr>
        <w:t>相关资料如在中国教师资格网、杭州市公共数据平台信息核验通过，无须提交任何材料。核验未全部通过的申请人，须将相应材料</w:t>
      </w:r>
      <w:r>
        <w:rPr>
          <w:rFonts w:hint="eastAsia" w:ascii="宋体" w:hAnsi="宋体"/>
          <w:b/>
          <w:bCs/>
          <w:color w:val="000000"/>
          <w:sz w:val="22"/>
          <w:szCs w:val="22"/>
        </w:rPr>
        <w:t>扫描件</w:t>
      </w:r>
      <w:r>
        <w:rPr>
          <w:rFonts w:hint="eastAsia" w:ascii="宋体" w:hAnsi="宋体"/>
          <w:color w:val="000000"/>
          <w:sz w:val="22"/>
          <w:szCs w:val="22"/>
        </w:rPr>
        <w:t>发送至</w:t>
      </w:r>
      <w:r>
        <w:rPr>
          <w:rFonts w:hint="eastAsia" w:ascii="宋体" w:hAnsi="宋体"/>
          <w:sz w:val="22"/>
          <w:szCs w:val="22"/>
        </w:rPr>
        <w:t>桐庐县教育局资格认定工作邮箱（1289071075@qq.com）。</w:t>
      </w:r>
    </w:p>
    <w:p>
      <w:pPr>
        <w:tabs>
          <w:tab w:val="left" w:pos="360"/>
        </w:tabs>
        <w:spacing w:line="420" w:lineRule="atLeast"/>
        <w:ind w:firstLine="440" w:firstLineChars="200"/>
        <w:rPr>
          <w:rFonts w:hint="eastAsia" w:ascii="宋体" w:hAnsi="宋体"/>
          <w:color w:val="000000"/>
          <w:sz w:val="22"/>
          <w:szCs w:val="22"/>
        </w:rPr>
      </w:pPr>
      <w:r>
        <w:rPr>
          <w:rFonts w:hint="eastAsia" w:ascii="宋体" w:hAnsi="宋体"/>
          <w:color w:val="000000"/>
          <w:sz w:val="22"/>
          <w:szCs w:val="22"/>
        </w:rPr>
        <w:t>二、申请人提交的电子材料须为</w:t>
      </w:r>
      <w:r>
        <w:rPr>
          <w:rFonts w:hint="eastAsia" w:ascii="宋体" w:hAnsi="宋体"/>
          <w:b/>
          <w:bCs/>
          <w:color w:val="000000"/>
          <w:sz w:val="22"/>
          <w:szCs w:val="22"/>
        </w:rPr>
        <w:t>扫描件</w:t>
      </w:r>
      <w:r>
        <w:rPr>
          <w:rFonts w:hint="eastAsia" w:ascii="宋体" w:hAnsi="宋体"/>
          <w:color w:val="000000"/>
          <w:sz w:val="22"/>
          <w:szCs w:val="22"/>
        </w:rPr>
        <w:t>，</w:t>
      </w:r>
      <w:r>
        <w:rPr>
          <w:rFonts w:hint="eastAsia" w:ascii="宋体" w:hAnsi="宋体"/>
          <w:sz w:val="22"/>
          <w:szCs w:val="22"/>
        </w:rPr>
        <w:t>邮件主题</w:t>
      </w:r>
      <w:r>
        <w:rPr>
          <w:rFonts w:hint="eastAsia" w:ascii="宋体" w:hAnsi="宋体"/>
          <w:color w:val="000000"/>
          <w:sz w:val="22"/>
          <w:szCs w:val="22"/>
        </w:rPr>
        <w:t>文件夹名称为“</w:t>
      </w:r>
      <w:r>
        <w:rPr>
          <w:rFonts w:hint="eastAsia" w:ascii="宋体" w:hAnsi="宋体"/>
          <w:b/>
          <w:color w:val="000000"/>
          <w:sz w:val="22"/>
          <w:szCs w:val="22"/>
        </w:rPr>
        <w:t>申请资格种类+申请人姓名+联系电话</w:t>
      </w:r>
      <w:r>
        <w:rPr>
          <w:rFonts w:hint="eastAsia" w:ascii="宋体" w:hAnsi="宋体"/>
          <w:color w:val="000000"/>
          <w:sz w:val="22"/>
          <w:szCs w:val="22"/>
        </w:rPr>
        <w:t>”</w:t>
      </w:r>
      <w:r>
        <w:rPr>
          <w:rFonts w:ascii="宋体" w:hAnsi="宋体"/>
          <w:color w:val="000000"/>
          <w:sz w:val="22"/>
          <w:szCs w:val="22"/>
        </w:rPr>
        <w:t>。</w:t>
      </w:r>
    </w:p>
    <w:p>
      <w:pPr>
        <w:spacing w:line="500" w:lineRule="exact"/>
        <w:ind w:firstLine="440"/>
        <w:rPr>
          <w:rFonts w:hint="eastAsia" w:ascii="宋体" w:hAnsi="宋体"/>
          <w:color w:val="000000"/>
          <w:sz w:val="22"/>
          <w:szCs w:val="22"/>
        </w:rPr>
      </w:pPr>
      <w:r>
        <w:rPr>
          <w:rFonts w:hint="eastAsia" w:ascii="宋体" w:hAnsi="宋体"/>
          <w:color w:val="000000"/>
          <w:sz w:val="22"/>
          <w:szCs w:val="22"/>
        </w:rPr>
        <w:t>三、电子材料提交清单：</w:t>
      </w:r>
    </w:p>
    <w:p>
      <w:pPr>
        <w:spacing w:line="500" w:lineRule="exact"/>
        <w:ind w:firstLine="440" w:firstLineChars="200"/>
        <w:rPr>
          <w:rFonts w:hint="eastAsia" w:hAnsi="宋体"/>
          <w:color w:val="000000"/>
          <w:sz w:val="22"/>
          <w:szCs w:val="22"/>
        </w:rPr>
      </w:pPr>
      <w:r>
        <w:rPr>
          <w:rFonts w:hAnsi="宋体"/>
          <w:color w:val="000000"/>
          <w:sz w:val="22"/>
          <w:szCs w:val="22"/>
        </w:rPr>
        <w:t>（</w:t>
      </w:r>
      <w:r>
        <w:rPr>
          <w:color w:val="000000"/>
          <w:sz w:val="22"/>
          <w:szCs w:val="22"/>
        </w:rPr>
        <w:t>1</w:t>
      </w:r>
      <w:r>
        <w:rPr>
          <w:rFonts w:hAnsi="宋体"/>
          <w:color w:val="000000"/>
          <w:sz w:val="22"/>
          <w:szCs w:val="22"/>
        </w:rPr>
        <w:t>）身份证</w:t>
      </w:r>
      <w:r>
        <w:rPr>
          <w:rFonts w:hint="eastAsia" w:hAnsi="宋体"/>
          <w:color w:val="000000"/>
          <w:sz w:val="22"/>
          <w:szCs w:val="22"/>
        </w:rPr>
        <w:t>正、反面扫描件（非浙江省身份证的申请人提供）</w:t>
      </w:r>
      <w:r>
        <w:rPr>
          <w:rFonts w:hAnsi="宋体"/>
          <w:color w:val="000000"/>
          <w:sz w:val="22"/>
          <w:szCs w:val="22"/>
        </w:rPr>
        <w:t>；</w:t>
      </w:r>
    </w:p>
    <w:p>
      <w:pPr>
        <w:spacing w:line="500" w:lineRule="exact"/>
        <w:ind w:firstLine="440" w:firstLineChars="200"/>
        <w:rPr>
          <w:rFonts w:hint="eastAsia" w:ascii="宋体" w:hAnsi="宋体"/>
          <w:color w:val="000000"/>
          <w:sz w:val="22"/>
          <w:szCs w:val="22"/>
        </w:rPr>
      </w:pPr>
      <w:r>
        <w:rPr>
          <w:rFonts w:hint="eastAsia" w:ascii="宋体" w:hAnsi="宋体"/>
          <w:color w:val="000000"/>
          <w:sz w:val="22"/>
          <w:szCs w:val="22"/>
        </w:rPr>
        <w:t>（2）学历证书扫描件（中国教师资格网核验未通过的申请人提供）；</w:t>
      </w:r>
    </w:p>
    <w:p>
      <w:pPr>
        <w:spacing w:line="500" w:lineRule="exact"/>
        <w:ind w:firstLine="440" w:firstLineChars="200"/>
        <w:rPr>
          <w:rFonts w:ascii="宋体" w:hAnsi="宋体"/>
          <w:color w:val="000000"/>
          <w:sz w:val="22"/>
          <w:szCs w:val="22"/>
        </w:rPr>
      </w:pPr>
      <w:r>
        <w:rPr>
          <w:rFonts w:hint="eastAsia" w:ascii="宋体" w:hAnsi="宋体"/>
          <w:color w:val="000000"/>
          <w:sz w:val="22"/>
          <w:szCs w:val="22"/>
        </w:rPr>
        <w:t>（3）</w:t>
      </w:r>
      <w:r>
        <w:rPr>
          <w:rFonts w:hAnsi="宋体"/>
          <w:color w:val="000000"/>
          <w:sz w:val="22"/>
          <w:szCs w:val="22"/>
        </w:rPr>
        <w:t>普通话水平测试等级证书</w:t>
      </w:r>
      <w:r>
        <w:rPr>
          <w:rFonts w:hint="eastAsia" w:hAnsi="宋体"/>
          <w:color w:val="000000"/>
          <w:sz w:val="22"/>
          <w:szCs w:val="22"/>
        </w:rPr>
        <w:t>扫描件</w:t>
      </w:r>
      <w:r>
        <w:rPr>
          <w:rFonts w:hint="eastAsia" w:ascii="宋体" w:hAnsi="宋体"/>
          <w:color w:val="000000"/>
          <w:sz w:val="22"/>
          <w:szCs w:val="22"/>
        </w:rPr>
        <w:t>（中国教师资格网核验未通过的申请人提供）；</w:t>
      </w:r>
    </w:p>
    <w:p>
      <w:pPr>
        <w:spacing w:line="500" w:lineRule="exact"/>
        <w:ind w:firstLine="440" w:firstLineChars="200"/>
        <w:rPr>
          <w:rFonts w:hint="eastAsia" w:ascii="宋体" w:hAnsi="宋体"/>
          <w:color w:val="000000"/>
          <w:sz w:val="22"/>
          <w:szCs w:val="22"/>
        </w:rPr>
      </w:pPr>
      <w:r>
        <w:rPr>
          <w:rFonts w:hAnsi="宋体"/>
          <w:color w:val="000000"/>
          <w:sz w:val="22"/>
          <w:szCs w:val="22"/>
        </w:rPr>
        <w:t>（</w:t>
      </w:r>
      <w:r>
        <w:rPr>
          <w:rFonts w:hint="eastAsia"/>
          <w:color w:val="000000"/>
          <w:sz w:val="22"/>
          <w:szCs w:val="22"/>
        </w:rPr>
        <w:t>4</w:t>
      </w:r>
      <w:r>
        <w:rPr>
          <w:rFonts w:hAnsi="宋体"/>
          <w:color w:val="000000"/>
          <w:sz w:val="22"/>
          <w:szCs w:val="22"/>
        </w:rPr>
        <w:t>）</w:t>
      </w:r>
      <w:r>
        <w:rPr>
          <w:rFonts w:hint="eastAsia" w:ascii="宋体" w:hAnsi="宋体"/>
          <w:color w:val="000000"/>
          <w:sz w:val="22"/>
          <w:szCs w:val="22"/>
        </w:rPr>
        <w:t>相当于助理工程师以上专业技术职务或者中级以上工人技术等级证书扫描件（中等职业学校实习指导教师资格</w:t>
      </w:r>
      <w:r>
        <w:rPr>
          <w:rFonts w:hint="eastAsia" w:hAnsi="宋体"/>
          <w:color w:val="000000"/>
          <w:sz w:val="22"/>
          <w:szCs w:val="22"/>
        </w:rPr>
        <w:t>的申请人</w:t>
      </w:r>
      <w:r>
        <w:rPr>
          <w:rFonts w:hint="eastAsia" w:ascii="宋体" w:hAnsi="宋体"/>
          <w:color w:val="000000"/>
          <w:sz w:val="22"/>
          <w:szCs w:val="22"/>
        </w:rPr>
        <w:t>需提供）；</w:t>
      </w:r>
    </w:p>
    <w:p>
      <w:pPr>
        <w:spacing w:line="500" w:lineRule="exact"/>
        <w:ind w:firstLine="440" w:firstLineChars="200"/>
        <w:rPr>
          <w:rFonts w:hint="eastAsia"/>
          <w:color w:val="000000"/>
          <w:sz w:val="22"/>
          <w:szCs w:val="22"/>
        </w:rPr>
      </w:pPr>
      <w:r>
        <w:rPr>
          <w:rFonts w:hAnsi="宋体"/>
          <w:color w:val="000000"/>
          <w:sz w:val="22"/>
          <w:szCs w:val="22"/>
        </w:rPr>
        <w:t>（</w:t>
      </w:r>
      <w:r>
        <w:rPr>
          <w:rFonts w:hint="eastAsia"/>
          <w:color w:val="000000"/>
          <w:sz w:val="22"/>
          <w:szCs w:val="22"/>
        </w:rPr>
        <w:t>5）其它因特殊情况致公共数据平台未取得核验材料，由受理机构另行通知。</w:t>
      </w:r>
    </w:p>
    <w:p>
      <w:pPr>
        <w:spacing w:line="500" w:lineRule="exact"/>
        <w:ind w:firstLine="440" w:firstLineChars="200"/>
        <w:rPr>
          <w:rFonts w:hint="eastAsia"/>
          <w:color w:val="000000"/>
          <w:sz w:val="22"/>
          <w:szCs w:val="22"/>
        </w:rPr>
      </w:pPr>
    </w:p>
    <w:p>
      <w:pPr>
        <w:spacing w:line="500" w:lineRule="exact"/>
        <w:ind w:firstLine="440" w:firstLineChars="200"/>
        <w:rPr>
          <w:rFonts w:hint="eastAsia"/>
          <w:color w:val="000000"/>
          <w:sz w:val="22"/>
          <w:szCs w:val="22"/>
        </w:rPr>
      </w:pPr>
    </w:p>
    <w:p>
      <w:pPr>
        <w:spacing w:line="500" w:lineRule="exact"/>
        <w:ind w:firstLine="440" w:firstLineChars="200"/>
        <w:rPr>
          <w:rFonts w:hint="eastAsia"/>
          <w:color w:val="000000"/>
          <w:sz w:val="22"/>
          <w:szCs w:val="22"/>
        </w:rPr>
      </w:pPr>
    </w:p>
    <w:p>
      <w:pPr>
        <w:spacing w:line="500" w:lineRule="exact"/>
        <w:ind w:firstLine="440" w:firstLineChars="200"/>
        <w:rPr>
          <w:rFonts w:hint="eastAsia"/>
          <w:color w:val="000000"/>
          <w:sz w:val="22"/>
          <w:szCs w:val="22"/>
        </w:rPr>
      </w:pPr>
    </w:p>
    <w:p>
      <w:pPr>
        <w:spacing w:line="500" w:lineRule="exact"/>
        <w:ind w:firstLine="440" w:firstLineChars="200"/>
        <w:rPr>
          <w:rFonts w:hint="eastAsia"/>
          <w:color w:val="000000"/>
          <w:sz w:val="22"/>
          <w:szCs w:val="22"/>
        </w:rPr>
      </w:pPr>
    </w:p>
    <w:p>
      <w:pPr>
        <w:spacing w:line="500" w:lineRule="exact"/>
        <w:ind w:firstLine="440" w:firstLineChars="200"/>
        <w:rPr>
          <w:rFonts w:hint="eastAsia"/>
          <w:color w:val="000000"/>
          <w:sz w:val="22"/>
          <w:szCs w:val="22"/>
        </w:rPr>
      </w:pPr>
    </w:p>
    <w:p>
      <w:pPr>
        <w:spacing w:line="500" w:lineRule="exact"/>
        <w:ind w:firstLine="440" w:firstLineChars="200"/>
        <w:rPr>
          <w:rFonts w:hint="eastAsia"/>
          <w:color w:val="000000"/>
          <w:sz w:val="22"/>
          <w:szCs w:val="22"/>
        </w:rPr>
      </w:pPr>
    </w:p>
    <w:p>
      <w:pPr>
        <w:spacing w:line="500" w:lineRule="exact"/>
        <w:ind w:firstLine="440" w:firstLineChars="200"/>
        <w:rPr>
          <w:rFonts w:hint="eastAsia"/>
          <w:color w:val="000000"/>
          <w:sz w:val="22"/>
          <w:szCs w:val="22"/>
        </w:rPr>
      </w:pPr>
    </w:p>
    <w:p>
      <w:pPr>
        <w:spacing w:line="500" w:lineRule="exact"/>
        <w:ind w:firstLine="440" w:firstLineChars="200"/>
        <w:rPr>
          <w:rFonts w:hint="eastAsia"/>
          <w:color w:val="000000"/>
          <w:sz w:val="22"/>
          <w:szCs w:val="22"/>
        </w:rPr>
      </w:pPr>
    </w:p>
    <w:p>
      <w:pPr>
        <w:spacing w:line="500" w:lineRule="exact"/>
        <w:ind w:firstLine="440" w:firstLineChars="200"/>
        <w:rPr>
          <w:rFonts w:hint="eastAsia"/>
          <w:color w:val="000000"/>
          <w:sz w:val="22"/>
          <w:szCs w:val="22"/>
        </w:rPr>
      </w:pPr>
    </w:p>
    <w:p>
      <w:pPr>
        <w:spacing w:line="500" w:lineRule="exact"/>
        <w:ind w:firstLine="440" w:firstLineChars="200"/>
        <w:rPr>
          <w:rFonts w:hint="eastAsia"/>
          <w:color w:val="000000"/>
          <w:sz w:val="22"/>
          <w:szCs w:val="22"/>
        </w:rPr>
      </w:pPr>
    </w:p>
    <w:p>
      <w:pPr>
        <w:spacing w:line="500" w:lineRule="exact"/>
        <w:ind w:firstLine="440" w:firstLineChars="200"/>
        <w:rPr>
          <w:rFonts w:hint="eastAsia"/>
          <w:color w:val="000000"/>
          <w:sz w:val="22"/>
          <w:szCs w:val="2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9C3FA8"/>
    <w:rsid w:val="179C3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2021-05-13T02:22:00Z</dcterms:created>
  <dc:creator>取名字真的好烦躁</dc:creator>
  <cp:lastModifiedBy>取名字真的好烦躁</cp:lastModifiedBy>
  <dcterms:modified xsi:type="dcterms:W3CDTF">2021-05-13T02:23:59Z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825662FACC3143A39C6554D133A6A2C3</vt:lpwstr>
  </property>
</Properties>
</file>