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45"/>
        <w:jc w:val="center"/>
        <w:rPr>
          <w:sz w:val="21"/>
          <w:szCs w:val="21"/>
        </w:rPr>
      </w:pPr>
      <w:r>
        <w:rPr>
          <w:rFonts w:ascii="宋体" w:hAnsi="宋体" w:eastAsia="宋体" w:cs="宋体"/>
          <w:b/>
          <w:color w:val="000000"/>
          <w:kern w:val="0"/>
          <w:sz w:val="30"/>
          <w:szCs w:val="30"/>
          <w:bdr w:val="none" w:color="auto" w:sz="0" w:space="0"/>
          <w:lang w:val="en-US" w:eastAsia="zh-CN" w:bidi="ar"/>
        </w:rPr>
        <w:t>2021年嘉兴市教育局所属部分事业单位公开招聘教师</w:t>
      </w:r>
      <w:r>
        <w:rPr>
          <w:rFonts w:ascii="黑体" w:hAnsi="宋体" w:eastAsia="黑体" w:cs="黑体"/>
          <w:color w:val="000000"/>
          <w:sz w:val="31"/>
          <w:szCs w:val="31"/>
          <w:bdr w:val="none" w:color="auto" w:sz="0" w:space="0"/>
        </w:rPr>
        <w:t>招聘计划和要求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EEEEE" w:sz="18" w:space="0"/>
          <w:right w:val="none" w:color="auto" w:sz="0" w:space="0"/>
        </w:pBdr>
        <w:spacing w:before="0" w:beforeAutospacing="0" w:after="0" w:afterAutospacing="0" w:line="345" w:lineRule="atLeast"/>
        <w:ind w:left="0" w:right="0"/>
        <w:jc w:val="center"/>
      </w:pPr>
      <w:bookmarkStart w:id="0" w:name="_GoBack"/>
      <w:bookmarkEnd w:id="0"/>
    </w:p>
    <w:p/>
    <w:p>
      <w:pPr>
        <w:pStyle w:val="2"/>
        <w:keepNext w:val="0"/>
        <w:keepLines w:val="0"/>
        <w:widowControl/>
        <w:suppressLineNumbers w:val="0"/>
        <w:spacing w:before="0" w:beforeAutospacing="0" w:after="120" w:afterAutospacing="0" w:line="555" w:lineRule="atLeast"/>
        <w:ind w:left="0" w:right="0" w:firstLine="645"/>
        <w:rPr>
          <w:sz w:val="21"/>
          <w:szCs w:val="21"/>
        </w:rPr>
      </w:pPr>
      <w:r>
        <w:rPr>
          <w:rFonts w:ascii="仿宋" w:hAnsi="仿宋" w:eastAsia="仿宋" w:cs="仿宋"/>
          <w:color w:val="000000"/>
          <w:sz w:val="31"/>
          <w:szCs w:val="31"/>
          <w:bdr w:val="none" w:color="auto" w:sz="0" w:space="0"/>
        </w:rPr>
        <w:t>本次公开招聘计划推出岗位</w:t>
      </w:r>
      <w:r>
        <w:rPr>
          <w:rFonts w:hint="eastAsia" w:ascii="仿宋" w:hAnsi="仿宋" w:eastAsia="仿宋" w:cs="仿宋"/>
          <w:color w:val="000000"/>
          <w:sz w:val="31"/>
          <w:szCs w:val="31"/>
          <w:bdr w:val="none" w:color="auto" w:sz="0" w:space="0"/>
        </w:rPr>
        <w:t>41个，招聘教师48名。</w:t>
      </w:r>
    </w:p>
    <w:tbl>
      <w:tblPr>
        <w:tblW w:w="8910" w:type="dxa"/>
        <w:tblCellSpacing w:w="0" w:type="dxa"/>
        <w:tblInd w:w="105" w:type="dxa"/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8"/>
        <w:gridCol w:w="561"/>
        <w:gridCol w:w="702"/>
        <w:gridCol w:w="382"/>
        <w:gridCol w:w="5265"/>
        <w:gridCol w:w="612"/>
        <w:gridCol w:w="980"/>
      </w:tblGrid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5" w:hRule="atLeast"/>
          <w:tblCellSpacing w:w="0" w:type="dxa"/>
        </w:trPr>
        <w:tc>
          <w:tcPr>
            <w:tcW w:w="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56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招聘单位</w:t>
            </w:r>
          </w:p>
        </w:tc>
        <w:tc>
          <w:tcPr>
            <w:tcW w:w="70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招聘岗位</w:t>
            </w:r>
          </w:p>
        </w:tc>
        <w:tc>
          <w:tcPr>
            <w:tcW w:w="38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招聘人数</w:t>
            </w:r>
          </w:p>
        </w:tc>
        <w:tc>
          <w:tcPr>
            <w:tcW w:w="52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所需专业</w:t>
            </w:r>
          </w:p>
        </w:tc>
        <w:tc>
          <w:tcPr>
            <w:tcW w:w="61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学历/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学位</w:t>
            </w:r>
          </w:p>
        </w:tc>
        <w:tc>
          <w:tcPr>
            <w:tcW w:w="9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其他要求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0" w:hRule="atLeast"/>
          <w:tblCellSpacing w:w="0" w:type="dxa"/>
        </w:trPr>
        <w:tc>
          <w:tcPr>
            <w:tcW w:w="40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嘉兴教育学院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师训员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计算机类（0809）；计算机科学与技术（0812、0775）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本科/学士及以上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具有教师资格证书，以及三年以上学校教学工作经历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  <w:tblCellSpacing w:w="0" w:type="dxa"/>
        </w:trPr>
        <w:tc>
          <w:tcPr>
            <w:tcW w:w="40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嘉兴教育学院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中小学科学教研员兼综合教研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科学教育（040102）、物理学类（0702）、化学类（0703）、生物科学类（0710）；学科教学（物理）（045105）、学科教学（化学）（045106）、学科教学（生物）（045107）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本科及以上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具有初中或高中教师资格证书，以及市学科带头人及以上荣誉称号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CellSpacing w:w="0" w:type="dxa"/>
        </w:trPr>
        <w:tc>
          <w:tcPr>
            <w:tcW w:w="40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嘉兴市教育装备与信息中心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教育云平台管理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计算机科学与技术（0812、0775）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研究生/硕士及以上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tblCellSpacing w:w="0" w:type="dxa"/>
        </w:trPr>
        <w:tc>
          <w:tcPr>
            <w:tcW w:w="40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嘉兴技师学院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人工智能专业教师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信息与通信工程（0810）、                                                               检测技术与自动化装置（081102）、  　                系统工程（081103）、 　                      模式识别与智能系统（081104）、                     电气工程（0808）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电气工程及其自动化(080601)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研究生/硕士及以上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tblCellSpacing w:w="0" w:type="dxa"/>
        </w:trPr>
        <w:tc>
          <w:tcPr>
            <w:tcW w:w="40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嘉兴技师学院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工业机器人专业教师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机械电子工程（080202）、电气工程（0808）、控制科学与工程（0811）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研究生/硕士及以上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  <w:tblCellSpacing w:w="0" w:type="dxa"/>
        </w:trPr>
        <w:tc>
          <w:tcPr>
            <w:tcW w:w="40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嘉兴技师学院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政治教师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5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马克思主义哲学（010101）、政治学理论（030201）、中共党史（030204）、马克思主义基本原理（030501）、思想政治教育（030505）、学科教学（思政）（045102）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研究生/硕士及以上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CellSpacing w:w="0" w:type="dxa"/>
        </w:trPr>
        <w:tc>
          <w:tcPr>
            <w:tcW w:w="40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嘉兴技师学院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工业互联网专业教师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控制科学与工程（0811）、控制工程（085210）、                                                        电力系统及其自动化（080802）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研究生/硕士及以上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tblCellSpacing w:w="0" w:type="dxa"/>
        </w:trPr>
        <w:tc>
          <w:tcPr>
            <w:tcW w:w="40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嘉兴技师学院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语文教师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5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学科教学（语文）（045103）、中国语言文学（0501）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研究生/硕士及以上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  <w:tblCellSpacing w:w="0" w:type="dxa"/>
        </w:trPr>
        <w:tc>
          <w:tcPr>
            <w:tcW w:w="40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9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嘉兴技师学院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历史教师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学科教学（历史）（045109）、中国史（0602）、世界史（0603）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研究生/硕士及以上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tblCellSpacing w:w="0" w:type="dxa"/>
        </w:trPr>
        <w:tc>
          <w:tcPr>
            <w:tcW w:w="40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10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嘉兴技师学院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数学教师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5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学科教学（数学）（045104）、数学（0701）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研究生/硕士及以上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  <w:tblCellSpacing w:w="0" w:type="dxa"/>
        </w:trPr>
        <w:tc>
          <w:tcPr>
            <w:tcW w:w="40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嘉兴技师学院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机电一体化专业教师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机械制造及其自动化(080201)、机械电子工程(080202)、机械设计及理论(080203)|机械工程（085201）                                              电机与电器（080801）、电力电子与电力传动（080804）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研究生/硕士及以上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tblCellSpacing w:w="0" w:type="dxa"/>
        </w:trPr>
        <w:tc>
          <w:tcPr>
            <w:tcW w:w="40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12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嘉兴技师学院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体育教师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学科教学（体育）（045112）、体育学（0403）、体育 ★（0452）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研究生/硕士及以上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具有健美操、啦啦操参赛经历或相关工作经历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tblCellSpacing w:w="0" w:type="dxa"/>
        </w:trPr>
        <w:tc>
          <w:tcPr>
            <w:tcW w:w="40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13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嘉兴技师学院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烹饪实习指导教师（中西式面点方向）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食品科学与工程（082701）、烹饪与营养教育（082708T）、食品科学与工程（0832）（0972）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本科及以上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具有中、西式面点高级工及以上职业资格证书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0" w:hRule="atLeast"/>
          <w:tblCellSpacing w:w="0" w:type="dxa"/>
        </w:trPr>
        <w:tc>
          <w:tcPr>
            <w:tcW w:w="40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14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嘉兴技师学院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计算机广告专业教师（平面设计）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艺术设计（135108）、视觉传达设计（130502）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本科/学士及以上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0" w:hRule="atLeast"/>
          <w:tblCellSpacing w:w="0" w:type="dxa"/>
        </w:trPr>
        <w:tc>
          <w:tcPr>
            <w:tcW w:w="40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15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嘉兴技师学院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会计专业教师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会计学（120203K）、财务管理（120204）、财务会计教育（120213T）、会计学（120201）、会计 ★（1253）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本科/学士及以上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具有初级会计专业技术资格及以上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0" w:hRule="atLeast"/>
          <w:tblCellSpacing w:w="0" w:type="dxa"/>
        </w:trPr>
        <w:tc>
          <w:tcPr>
            <w:tcW w:w="40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16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嘉兴技师学院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烹饪实习指导教师（中式烹调方向）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食品科学与工程（082701）、烹饪与营养教育（082708T）、食品科学与工程（0832）（0972）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本科及以上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具有中式烹调高级工及以上职业资格证书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30" w:hRule="atLeast"/>
          <w:tblCellSpacing w:w="0" w:type="dxa"/>
        </w:trPr>
        <w:tc>
          <w:tcPr>
            <w:tcW w:w="40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17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嘉兴技师学院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 电工专业教师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机械设计制造及其自动化(080202)、自动化(080801)、电力系统及其自动化（080802）、控制工程（085210）、电气工程（085207）、电气工程与智能控制(080604T)、轨道交通信号与控制(080802T)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本科/学士及以上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5" w:hRule="atLeast"/>
          <w:tblCellSpacing w:w="0" w:type="dxa"/>
        </w:trPr>
        <w:tc>
          <w:tcPr>
            <w:tcW w:w="40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18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嘉兴技师学院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 电子专业教师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电子与通信工程（085208）、集成电路工程（085209）、电子信息工程（080701）、电子科学与技术（080702）、微电子科学与工程（080704）、光电信息科学与工程（080705）、信息工程（080706）、集成电路设计与集成系统（080710T）、电子信息科学与技术（080714T）、应用电子技术教育（080716T）    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本科/学士及以上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0" w:hRule="atLeast"/>
          <w:tblCellSpacing w:w="0" w:type="dxa"/>
        </w:trPr>
        <w:tc>
          <w:tcPr>
            <w:tcW w:w="40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19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嘉兴技师学院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国际商务专业教师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国际商务（120205）、贸易经济（020402）、国际经济与贸易（020401）、国际贸易学（020206）  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本科/学士及以上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5" w:hRule="atLeast"/>
          <w:tblCellSpacing w:w="0" w:type="dxa"/>
        </w:trPr>
        <w:tc>
          <w:tcPr>
            <w:tcW w:w="40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嘉兴技师学院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计算机广告专业教师（动漫游戏）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动画（130310）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本科/学士及以上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  <w:tblCellSpacing w:w="0" w:type="dxa"/>
        </w:trPr>
        <w:tc>
          <w:tcPr>
            <w:tcW w:w="40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嘉兴市建筑工业学校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历史教师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学科教学（历史）（045109）、中国史（0602）、世界史（0603）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研究生/硕士及以上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tblCellSpacing w:w="0" w:type="dxa"/>
        </w:trPr>
        <w:tc>
          <w:tcPr>
            <w:tcW w:w="40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22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嘉兴市建筑工业学校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数学教师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 数学（0701）、学科教学（数学）（045104）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研究生/硕士及以上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  <w:tblCellSpacing w:w="0" w:type="dxa"/>
        </w:trPr>
        <w:tc>
          <w:tcPr>
            <w:tcW w:w="40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23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嘉兴市建筑工业学校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语文教师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5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中国语言文学（0501）、学科教学（语文）（045103）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研究生/硕士及以上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  <w:tblCellSpacing w:w="0" w:type="dxa"/>
        </w:trPr>
        <w:tc>
          <w:tcPr>
            <w:tcW w:w="40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24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嘉兴市建筑工业学校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体育教师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体育教学（045201）、学科教学（体育）（045112）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研究生/硕士及以上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  <w:tblCellSpacing w:w="0" w:type="dxa"/>
        </w:trPr>
        <w:tc>
          <w:tcPr>
            <w:tcW w:w="40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25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嘉兴市建筑工业学校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建筑设备教师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 供热、供燃气、通风及空调工程（081404）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研究生/硕士及以上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tblCellSpacing w:w="0" w:type="dxa"/>
        </w:trPr>
        <w:tc>
          <w:tcPr>
            <w:tcW w:w="40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嘉兴市建筑工业学校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轨道交通教师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电力系统及其自动化（080802 ）、电力电子与电力传动（080804）、通信与信息系统（081001）、交通信息工程及控制（ 082302）、载运工具运用工程（082304）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研究生/硕士及以上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5" w:hRule="atLeast"/>
          <w:tblCellSpacing w:w="0" w:type="dxa"/>
        </w:trPr>
        <w:tc>
          <w:tcPr>
            <w:tcW w:w="40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27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嘉兴市建筑工业学校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施工专业教师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建筑技术科学（081304）、结构工程（081402）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研究生/硕士及以上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5" w:hRule="atLeast"/>
          <w:tblCellSpacing w:w="0" w:type="dxa"/>
        </w:trPr>
        <w:tc>
          <w:tcPr>
            <w:tcW w:w="40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28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嘉兴市建筑工业学校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工程造价教师（紧缺人才）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土木工程（081001、0814）、工程管理（120103）、工程造价（120105 ）、项目管理（085239 ）、工程管理 ★（1256 ）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本科/学士及以上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满足下列条件之一： 1.具有全国注册造价工程师执业资格证书（一级或二级）；2.具有由中建协或图学会或工信部颁发的BIM认证证书； 3.具有全国BIM竞赛二等奖及以上； 4.具有全国造价类竞赛二等奖及以上。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5" w:hRule="atLeast"/>
          <w:tblCellSpacing w:w="0" w:type="dxa"/>
        </w:trPr>
        <w:tc>
          <w:tcPr>
            <w:tcW w:w="40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29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嘉兴市建筑工业学校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楼宇专业教师（紧缺人才）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建筑电气与智能化（081004）、电气工程及其自动化（80601、080802）、物联网工程（80905）、电子信息工程（80701）、信息与通信工程（0810 ）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本科/学士及以上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满足下列条件之一： 1.具有楼宇职能管理员三级及以上职业资格；2.具有电工三级及以上职业资格； 3.具有物联网工程师职业资格证书； 4.具有物联网智能家居系统集成职业技能等级证书。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tblCellSpacing w:w="0" w:type="dxa"/>
        </w:trPr>
        <w:tc>
          <w:tcPr>
            <w:tcW w:w="40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30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嘉兴市建筑工业学校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园林教师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风景园林（082803）、园林（090502）、风景园林学（0834、0973 ）、风景园林 ★（0953）、环境设计（130503）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本科/学士及以上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5" w:hRule="atLeast"/>
          <w:tblCellSpacing w:w="0" w:type="dxa"/>
        </w:trPr>
        <w:tc>
          <w:tcPr>
            <w:tcW w:w="40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31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嘉兴市第三中学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高中历史教师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5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学科教学（历史）（045109）、中国史(0602)、世界史(0603)、中国古代史（060106）、中国近现代史（060107）、世界史（060108）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研究生/硕士及以上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2021年普通高校应届毕业生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5" w:hRule="atLeast"/>
          <w:tblCellSpacing w:w="0" w:type="dxa"/>
        </w:trPr>
        <w:tc>
          <w:tcPr>
            <w:tcW w:w="40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32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嘉兴市第三中学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高中地理教师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 xml:space="preserve">学科教学（地理）（045110）、自然地理学（070501）、人文地理学（070502） 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研究生/硕士及以上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2021年普通高校应届毕业生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5" w:hRule="atLeast"/>
          <w:tblCellSpacing w:w="0" w:type="dxa"/>
        </w:trPr>
        <w:tc>
          <w:tcPr>
            <w:tcW w:w="40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33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嘉兴市第四高级中学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高中地理教师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学科教学（地理）（045110 ）、地理学（0705）、　自然地理学 （070501）、人文地理学（070502）、地图学与地理信息系统（070503）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研究生/硕士及以上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2021年普通高校应届毕业生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5" w:hRule="atLeast"/>
          <w:tblCellSpacing w:w="0" w:type="dxa"/>
        </w:trPr>
        <w:tc>
          <w:tcPr>
            <w:tcW w:w="40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34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嘉兴市第四高级中学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高中历史教师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 xml:space="preserve">中国史（0602）、世界史（0603）、学科教学（历史）（045109） 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研究生/硕士及以上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2021年普通高校应届毕业生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5" w:hRule="atLeast"/>
          <w:tblCellSpacing w:w="0" w:type="dxa"/>
        </w:trPr>
        <w:tc>
          <w:tcPr>
            <w:tcW w:w="40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35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嘉兴市第五高级中学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高中地理教师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5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学科教学（地理）（045110）；自然地理学（070501）；人文地理学（070502）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研究生/硕士及以上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2021年普通高校应届毕业生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tblCellSpacing w:w="0" w:type="dxa"/>
        </w:trPr>
        <w:tc>
          <w:tcPr>
            <w:tcW w:w="40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36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嘉兴市第五高级中学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高中数学教师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学科教学（数学）（045104）、数学（0701）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研究生/硕士及以上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2021年普通高校应届毕业生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tblCellSpacing w:w="0" w:type="dxa"/>
        </w:trPr>
        <w:tc>
          <w:tcPr>
            <w:tcW w:w="40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37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嘉兴市特殊教育学校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启智言语语言康复教师（紧缺人才）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5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特殊教育（040108、045119）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本科/学士及以上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2021年普通高校应届毕业生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5" w:hRule="atLeast"/>
          <w:tblCellSpacing w:w="0" w:type="dxa"/>
        </w:trPr>
        <w:tc>
          <w:tcPr>
            <w:tcW w:w="40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38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嘉兴市特殊教育学校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启智情绪行为干预教师（紧缺人才）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特殊教育（040108、045119）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本科/学士及以上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2021年普通高校应届毕业生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tblCellSpacing w:w="0" w:type="dxa"/>
        </w:trPr>
        <w:tc>
          <w:tcPr>
            <w:tcW w:w="40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39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嘉兴市特殊教育学校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烹饪教师（紧缺人才）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烹饪与营养教育（082708T）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本科/学士及以上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2021年普通高校应届毕业生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  <w:tblCellSpacing w:w="0" w:type="dxa"/>
        </w:trPr>
        <w:tc>
          <w:tcPr>
            <w:tcW w:w="40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40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嘉兴市特殊教育学校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舞蹈教师（紧缺人才）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舞蹈表演（130204）、 舞蹈 （135106）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本科/学士及以上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2021年普通高校应届毕业生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5" w:hRule="atLeast"/>
          <w:tblCellSpacing w:w="0" w:type="dxa"/>
        </w:trPr>
        <w:tc>
          <w:tcPr>
            <w:tcW w:w="40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41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嘉兴市特殊教育学校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启智康复治疗教师（紧缺人才）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康复治疗学（101005）、康复医学与理疗学（100215）、运动医学（100216）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本科/学士及以上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2021年普通高校（医科院校）应届毕业生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tblCellSpacing w:w="0" w:type="dxa"/>
        </w:trPr>
        <w:tc>
          <w:tcPr>
            <w:tcW w:w="1671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合计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48</w:t>
            </w:r>
          </w:p>
        </w:tc>
        <w:tc>
          <w:tcPr>
            <w:tcW w:w="5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--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--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--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8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000000"/>
      <w:u w:val="none"/>
    </w:rPr>
  </w:style>
  <w:style w:type="character" w:styleId="7">
    <w:name w:val="Hyperlink"/>
    <w:basedOn w:val="4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2020-12-03T01:53:38Z</dcterms:created>
  <dc:creator>Administrator</dc:creator>
  <cp:lastModifiedBy>Administrator</cp:lastModifiedBy>
  <dcterms:modified xsi:type="dcterms:W3CDTF">2020-12-03T01:54:50Z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