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0C" w:rsidRDefault="00401D0C">
      <w:pPr>
        <w:widowControl/>
        <w:spacing w:line="50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401D0C">
        <w:rPr>
          <w:rFonts w:ascii="黑体" w:eastAsia="黑体" w:hAnsi="黑体" w:cs="黑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pt;margin-top:-15.6pt;width:135pt;height:31.2pt;z-index:251659264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tHwI3XAAAACgEAAA8AAAAAAAAAAQAgAAAAIgAAAGRycy9kb3ducmV2Lnht&#10;bFBLAQIUABQAAAAIAIdO4kD3arKHwQEAAHcDAAAOAAAAAAAAAAEAIAAAACYBAABkcnMvZTJvRG9j&#10;LnhtbFBLBQYAAAAABgAGAFkBAABZBQAAAAA=&#10;" stroked="f">
            <v:textbox style="mso-next-textbox:#_x0000_s1029">
              <w:txbxContent>
                <w:p w:rsidR="00401D0C" w:rsidRDefault="00401D0C">
                  <w:pPr>
                    <w:rPr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  <w:r w:rsidR="00822159">
        <w:rPr>
          <w:rFonts w:ascii="黑体" w:eastAsia="黑体" w:hAnsi="黑体" w:cs="黑体" w:hint="eastAsia"/>
          <w:kern w:val="0"/>
          <w:sz w:val="28"/>
          <w:szCs w:val="28"/>
        </w:rPr>
        <w:t>附件</w:t>
      </w:r>
      <w:r w:rsidR="00822159">
        <w:rPr>
          <w:rFonts w:ascii="黑体" w:eastAsia="黑体" w:hAnsi="黑体" w:cs="黑体" w:hint="eastAsia"/>
          <w:kern w:val="0"/>
          <w:sz w:val="28"/>
          <w:szCs w:val="28"/>
        </w:rPr>
        <w:t>2</w:t>
      </w:r>
    </w:p>
    <w:p w:rsidR="00401D0C" w:rsidRDefault="00822159" w:rsidP="009A1E87">
      <w:pPr>
        <w:widowControl/>
        <w:spacing w:line="500" w:lineRule="exact"/>
        <w:ind w:firstLineChars="200" w:firstLine="720"/>
        <w:jc w:val="left"/>
        <w:rPr>
          <w:rFonts w:ascii="宋体" w:eastAsia="仿宋" w:hAnsi="宋体" w:cs="宋体"/>
          <w:kern w:val="0"/>
          <w:sz w:val="28"/>
          <w:szCs w:val="21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  <w:r>
        <w:rPr>
          <w:rFonts w:ascii="仿宋" w:eastAsia="仿宋" w:hAnsi="仿宋" w:hint="eastAsia"/>
          <w:sz w:val="28"/>
        </w:rPr>
        <w:t>（</w:t>
      </w:r>
      <w:r>
        <w:rPr>
          <w:rFonts w:ascii="仿宋" w:eastAsia="仿宋" w:hAnsi="仿宋" w:hint="eastAsia"/>
          <w:sz w:val="28"/>
        </w:rPr>
        <w:t>萧山小学</w:t>
      </w:r>
      <w:r>
        <w:rPr>
          <w:rFonts w:ascii="仿宋" w:eastAsia="仿宋" w:hAnsi="仿宋" w:hint="eastAsia"/>
          <w:sz w:val="28"/>
        </w:rPr>
        <w:t>）</w:t>
      </w:r>
    </w:p>
    <w:p w:rsidR="00401D0C" w:rsidRDefault="00822159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</w:t>
      </w:r>
      <w:r>
        <w:rPr>
          <w:rFonts w:ascii="仿宋" w:eastAsia="仿宋" w:hAnsi="仿宋" w:hint="eastAsia"/>
          <w:szCs w:val="21"/>
        </w:rPr>
        <w:t>2010</w:t>
      </w:r>
      <w:r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12</w:t>
      </w:r>
      <w:r>
        <w:rPr>
          <w:rFonts w:ascii="仿宋" w:eastAsia="仿宋" w:hAnsi="仿宋" w:hint="eastAsia"/>
          <w:szCs w:val="21"/>
        </w:rPr>
        <w:t>月修订）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401D0C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eastAsia="仿宋" w:hAnsi="仿宋" w:hint="eastAsia"/>
              </w:rPr>
              <w:t>网报同底</w:t>
            </w:r>
            <w:r>
              <w:rPr>
                <w:rFonts w:eastAsia="仿宋" w:hAnsi="仿宋" w:hint="eastAsia"/>
              </w:rPr>
              <w:t xml:space="preserve">     </w:t>
            </w:r>
            <w:r>
              <w:rPr>
                <w:rFonts w:eastAsia="仿宋" w:hAnsi="仿宋" w:hint="eastAsia"/>
              </w:rPr>
              <w:t>一</w:t>
            </w:r>
            <w:r>
              <w:rPr>
                <w:rFonts w:eastAsia="仿宋" w:hAnsi="仿宋"/>
              </w:rPr>
              <w:t>寸照片</w:t>
            </w:r>
          </w:p>
        </w:tc>
      </w:tr>
      <w:tr w:rsidR="00401D0C">
        <w:trPr>
          <w:cantSplit/>
          <w:trHeight w:val="390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3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trHeight w:val="1253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黄（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绿（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蓝（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  <w:r>
              <w:rPr>
                <w:rFonts w:ascii="仿宋" w:eastAsia="仿宋" w:hAnsi="仿宋"/>
                <w:sz w:val="18"/>
              </w:rPr>
              <w:t xml:space="preserve"> </w:t>
            </w:r>
            <w:r>
              <w:rPr>
                <w:rFonts w:ascii="仿宋" w:eastAsia="仿宋" w:hAnsi="仿宋"/>
                <w:sz w:val="18"/>
              </w:rPr>
              <w:t>紫（</w:t>
            </w:r>
            <w:r>
              <w:rPr>
                <w:rFonts w:ascii="仿宋" w:eastAsia="仿宋" w:hAnsi="仿宋"/>
                <w:sz w:val="18"/>
              </w:rPr>
              <w:t xml:space="preserve">   </w:t>
            </w:r>
            <w:r>
              <w:rPr>
                <w:rFonts w:ascii="仿宋" w:eastAsia="仿宋" w:hAnsi="仿宋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</w:t>
            </w:r>
            <w:r>
              <w:rPr>
                <w:rFonts w:ascii="仿宋" w:eastAsia="仿宋" w:hAnsi="仿宋"/>
              </w:rPr>
              <w:t>脾</w:t>
            </w:r>
            <w:r>
              <w:rPr>
                <w:rFonts w:ascii="仿宋" w:eastAsia="仿宋" w:hAnsi="仿宋"/>
              </w:rPr>
              <w:t xml:space="preserve">                  </w:t>
            </w:r>
            <w:r>
              <w:rPr>
                <w:rFonts w:ascii="仿宋" w:eastAsia="仿宋" w:hAnsi="仿宋"/>
              </w:rPr>
              <w:t>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</w:t>
            </w:r>
            <w:r>
              <w:rPr>
                <w:rFonts w:ascii="仿宋" w:eastAsia="仿宋" w:hAnsi="仿宋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cantSplit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401D0C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                     </w:t>
            </w:r>
            <w:r>
              <w:rPr>
                <w:rFonts w:ascii="仿宋" w:eastAsia="仿宋" w:hAnsi="仿宋"/>
              </w:rPr>
              <w:t>医师签名：</w:t>
            </w:r>
          </w:p>
        </w:tc>
      </w:tr>
      <w:tr w:rsidR="00401D0C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822159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401D0C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401D0C" w:rsidRDefault="00822159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月</w:t>
            </w:r>
            <w:r>
              <w:rPr>
                <w:rFonts w:ascii="仿宋" w:eastAsia="仿宋" w:hAnsi="仿宋"/>
              </w:rPr>
              <w:t xml:space="preserve">    </w:t>
            </w:r>
            <w:r>
              <w:rPr>
                <w:rFonts w:ascii="仿宋" w:eastAsia="仿宋" w:hAnsi="仿宋"/>
              </w:rPr>
              <w:t>日（医院盖章）</w:t>
            </w:r>
          </w:p>
        </w:tc>
      </w:tr>
      <w:tr w:rsidR="00401D0C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D0C" w:rsidRDefault="00822159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401D0C" w:rsidRDefault="00822159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D0C" w:rsidRDefault="00401D0C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401D0C" w:rsidRDefault="00822159">
      <w:pPr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说明：</w:t>
      </w:r>
      <w:r>
        <w:rPr>
          <w:rFonts w:ascii="仿宋" w:eastAsia="仿宋" w:hAnsi="仿宋"/>
          <w:sz w:val="18"/>
          <w:szCs w:val="18"/>
        </w:rPr>
        <w:t>1.</w:t>
      </w:r>
      <w:r>
        <w:rPr>
          <w:rFonts w:ascii="仿宋" w:eastAsia="仿宋" w:hAnsi="仿宋"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eastAsia="仿宋" w:hAnsi="仿宋"/>
          <w:sz w:val="18"/>
          <w:szCs w:val="18"/>
        </w:rPr>
        <w:t xml:space="preserve">2. </w:t>
      </w:r>
      <w:r>
        <w:rPr>
          <w:rFonts w:ascii="仿宋" w:eastAsia="仿宋" w:hAnsi="仿宋" w:hint="eastAsia"/>
          <w:sz w:val="18"/>
          <w:szCs w:val="18"/>
        </w:rPr>
        <w:t>主检医师作体检结论要填写合格、不合格两种结论，并简单说明原因。</w:t>
      </w:r>
    </w:p>
    <w:sectPr w:rsidR="00401D0C" w:rsidSect="00401D0C">
      <w:footerReference w:type="default" r:id="rId8"/>
      <w:pgSz w:w="11906" w:h="16838"/>
      <w:pgMar w:top="1270" w:right="1519" w:bottom="1213" w:left="1519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59" w:rsidRDefault="00822159" w:rsidP="00401D0C">
      <w:r>
        <w:separator/>
      </w:r>
    </w:p>
  </w:endnote>
  <w:endnote w:type="continuationSeparator" w:id="1">
    <w:p w:rsidR="00822159" w:rsidRDefault="00822159" w:rsidP="0040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0C" w:rsidRDefault="00401D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401D0C" w:rsidRDefault="00401D0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2215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417D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59" w:rsidRDefault="00822159" w:rsidP="00401D0C">
      <w:r>
        <w:separator/>
      </w:r>
    </w:p>
  </w:footnote>
  <w:footnote w:type="continuationSeparator" w:id="1">
    <w:p w:rsidR="00822159" w:rsidRDefault="00822159" w:rsidP="00401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986FE9"/>
    <w:multiLevelType w:val="singleLevel"/>
    <w:tmpl w:val="D1986FE9"/>
    <w:lvl w:ilvl="0">
      <w:start w:val="7"/>
      <w:numFmt w:val="decimal"/>
      <w:suff w:val="space"/>
      <w:lvlText w:val="%1."/>
      <w:lvlJc w:val="left"/>
    </w:lvl>
  </w:abstractNum>
  <w:abstractNum w:abstractNumId="1">
    <w:nsid w:val="6246FA96"/>
    <w:multiLevelType w:val="singleLevel"/>
    <w:tmpl w:val="6246FA96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0C"/>
    <w:rsid w:val="00084F21"/>
    <w:rsid w:val="00401D0C"/>
    <w:rsid w:val="005654A7"/>
    <w:rsid w:val="00822159"/>
    <w:rsid w:val="009A1E87"/>
    <w:rsid w:val="00D4417D"/>
    <w:rsid w:val="103B4DBF"/>
    <w:rsid w:val="16576DE7"/>
    <w:rsid w:val="19125838"/>
    <w:rsid w:val="21BD3CCB"/>
    <w:rsid w:val="25B919E0"/>
    <w:rsid w:val="6E872FAC"/>
    <w:rsid w:val="714C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D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401D0C"/>
    <w:pPr>
      <w:jc w:val="left"/>
    </w:pPr>
  </w:style>
  <w:style w:type="paragraph" w:styleId="a4">
    <w:name w:val="footer"/>
    <w:basedOn w:val="a"/>
    <w:qFormat/>
    <w:rsid w:val="00401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sid w:val="00401D0C"/>
    <w:rPr>
      <w:color w:val="0D50CD"/>
      <w:u w:val="none"/>
    </w:rPr>
  </w:style>
  <w:style w:type="paragraph" w:styleId="a6">
    <w:name w:val="Balloon Text"/>
    <w:basedOn w:val="a"/>
    <w:link w:val="Char"/>
    <w:rsid w:val="009A1E87"/>
    <w:rPr>
      <w:sz w:val="18"/>
      <w:szCs w:val="18"/>
    </w:rPr>
  </w:style>
  <w:style w:type="character" w:customStyle="1" w:styleId="Char">
    <w:name w:val="批注框文本 Char"/>
    <w:basedOn w:val="a0"/>
    <w:link w:val="a6"/>
    <w:rsid w:val="009A1E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2020-09-28T06:36:00Z</cp:lastPrinted>
  <dcterms:created xsi:type="dcterms:W3CDTF">2020-09-29T09:54:00Z</dcterms:created>
  <dcterms:modified xsi:type="dcterms:W3CDTF">2020-09-29T09:54:00Z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