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0C" w:rsidRDefault="00401D0C">
      <w:pPr>
        <w:widowControl/>
        <w:spacing w:line="500" w:lineRule="exact"/>
        <w:jc w:val="left"/>
        <w:rPr>
          <w:rFonts w:ascii="黑体" w:eastAsia="黑体" w:hAnsi="黑体" w:cs="黑体"/>
          <w:kern w:val="0"/>
          <w:sz w:val="28"/>
          <w:szCs w:val="28"/>
        </w:rPr>
      </w:pPr>
      <w:r w:rsidRPr="00401D0C">
        <w:rPr>
          <w:rFonts w:ascii="黑体" w:eastAsia="黑体" w:hAnsi="黑体" w:cs="黑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3pt;margin-top:-15.6pt;width:135pt;height:31.2pt;z-index:251659264" o:gfxdata="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tHwI3XAAAACgEAAA8AAAAAAAAAAQAgAAAAIgAAAGRycy9kb3ducmV2Lnht&#10;bFBLAQIUABQAAAAIAIdO4kD3arKHwQEAAHcDAAAOAAAAAAAAAAEAIAAAACYBAABkcnMvZTJvRG9j&#10;LnhtbFBLBQYAAAAABgAGAFkBAABZBQAAAAA=&#10;" stroked="f">
            <v:textbox style="mso-next-textbox:#_x0000_s1029">
              <w:txbxContent>
                <w:p w:rsidR="00401D0C" w:rsidRDefault="00401D0C">
                  <w:pPr>
                    <w:rPr>
                      <w:sz w:val="18"/>
                      <w:szCs w:val="18"/>
                      <w:u w:val="single"/>
                    </w:rPr>
                  </w:pPr>
                </w:p>
              </w:txbxContent>
            </v:textbox>
          </v:shape>
        </w:pict>
      </w:r>
      <w:r w:rsidR="00822159"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 w:rsidR="00822159">
        <w:rPr>
          <w:rFonts w:ascii="黑体" w:eastAsia="黑体" w:hAnsi="黑体" w:cs="黑体" w:hint="eastAsia"/>
          <w:kern w:val="0"/>
          <w:sz w:val="28"/>
          <w:szCs w:val="28"/>
        </w:rPr>
        <w:t>2</w:t>
      </w:r>
    </w:p>
    <w:p w:rsidR="00401D0C" w:rsidRDefault="00822159" w:rsidP="009A1E87">
      <w:pPr>
        <w:widowControl/>
        <w:spacing w:line="500" w:lineRule="exact"/>
        <w:ind w:firstLineChars="200" w:firstLine="720"/>
        <w:jc w:val="left"/>
        <w:rPr>
          <w:rFonts w:ascii="宋体" w:eastAsia="仿宋" w:hAnsi="宋体" w:cs="宋体"/>
          <w:kern w:val="0"/>
          <w:sz w:val="28"/>
          <w:szCs w:val="21"/>
        </w:rPr>
      </w:pPr>
      <w:r>
        <w:rPr>
          <w:rFonts w:ascii="仿宋" w:eastAsia="仿宋" w:hAnsi="仿宋" w:hint="eastAsia"/>
          <w:sz w:val="36"/>
        </w:rPr>
        <w:t>浙江省申请教师资格人员体格检查表</w:t>
      </w:r>
      <w:r>
        <w:rPr>
          <w:rFonts w:ascii="仿宋" w:eastAsia="仿宋" w:hAnsi="仿宋" w:hint="eastAsia"/>
          <w:sz w:val="28"/>
        </w:rPr>
        <w:t>（</w:t>
      </w:r>
      <w:r>
        <w:rPr>
          <w:rFonts w:ascii="仿宋" w:eastAsia="仿宋" w:hAnsi="仿宋" w:hint="eastAsia"/>
          <w:sz w:val="28"/>
        </w:rPr>
        <w:t>萧山小学</w:t>
      </w:r>
      <w:r>
        <w:rPr>
          <w:rFonts w:ascii="仿宋" w:eastAsia="仿宋" w:hAnsi="仿宋" w:hint="eastAsia"/>
          <w:sz w:val="28"/>
        </w:rPr>
        <w:t>）</w:t>
      </w:r>
    </w:p>
    <w:p w:rsidR="00401D0C" w:rsidRDefault="00822159">
      <w:pPr>
        <w:spacing w:line="240" w:lineRule="atLeast"/>
        <w:ind w:firstLineChars="300" w:firstLine="630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2010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 w:hint="eastAsia"/>
          <w:szCs w:val="21"/>
        </w:rPr>
        <w:t>12</w:t>
      </w:r>
      <w:r>
        <w:rPr>
          <w:rFonts w:ascii="仿宋" w:eastAsia="仿宋" w:hAnsi="仿宋" w:hint="eastAsia"/>
          <w:szCs w:val="21"/>
        </w:rPr>
        <w:t>月修订）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 w:rsidR="00401D0C">
        <w:trPr>
          <w:cantSplit/>
          <w:jc w:val="center"/>
        </w:trPr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eastAsia="仿宋" w:hAnsi="仿宋" w:hint="eastAsia"/>
              </w:rPr>
              <w:t>网报同底</w:t>
            </w:r>
            <w:r>
              <w:rPr>
                <w:rFonts w:eastAsia="仿宋" w:hAnsi="仿宋" w:hint="eastAsia"/>
              </w:rPr>
              <w:t xml:space="preserve">     </w:t>
            </w:r>
            <w:r>
              <w:rPr>
                <w:rFonts w:eastAsia="仿宋" w:hAnsi="仿宋" w:hint="eastAsia"/>
              </w:rPr>
              <w:t>一</w:t>
            </w:r>
            <w:r>
              <w:rPr>
                <w:rFonts w:eastAsia="仿宋" w:hAnsi="仿宋"/>
              </w:rPr>
              <w:t>寸照片</w:t>
            </w:r>
          </w:p>
        </w:tc>
      </w:tr>
      <w:tr w:rsidR="00401D0C">
        <w:trPr>
          <w:cantSplit/>
          <w:trHeight w:val="390"/>
          <w:jc w:val="center"/>
        </w:trPr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>名</w:t>
            </w:r>
          </w:p>
        </w:tc>
        <w:tc>
          <w:tcPr>
            <w:tcW w:w="3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34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822159">
            <w:pPr>
              <w:snapToGrid w:val="0"/>
              <w:spacing w:line="30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trHeight w:val="353"/>
          <w:jc w:val="center"/>
        </w:trPr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342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trHeight w:val="1253"/>
          <w:jc w:val="center"/>
        </w:trPr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Ansi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eastAsia="仿宋" w:hAnsi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eastAsia="仿宋" w:hAnsi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eastAsia="仿宋" w:hAnsi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eastAsia="仿宋" w:hAnsi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eastAsia="仿宋" w:hAnsi="仿宋"/>
              </w:rPr>
              <w:t>其他：</w:t>
            </w:r>
          </w:p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eastAsia="仿宋" w:hAnsi="仿宋"/>
              </w:rPr>
              <w:t>受检者确认签字：</w:t>
            </w:r>
          </w:p>
        </w:tc>
        <w:tc>
          <w:tcPr>
            <w:tcW w:w="342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左：</w:t>
            </w:r>
          </w:p>
        </w:tc>
        <w:tc>
          <w:tcPr>
            <w:tcW w:w="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左：矫正度数</w:t>
            </w:r>
          </w:p>
        </w:tc>
        <w:tc>
          <w:tcPr>
            <w:tcW w:w="17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彩色图案及彩色数码检查：</w:t>
            </w:r>
          </w:p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  <w:sz w:val="18"/>
                <w:u w:val="single"/>
              </w:rPr>
            </w:pPr>
            <w:r>
              <w:rPr>
                <w:rFonts w:ascii="仿宋" w:eastAsia="仿宋" w:hAnsi="仿宋" w:hint="eastAsia"/>
                <w:sz w:val="18"/>
              </w:rPr>
              <w:t>色觉检查图名称：</w:t>
            </w:r>
          </w:p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单色识别能力检查：（色觉异常者查此项）</w:t>
            </w:r>
          </w:p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18"/>
              </w:rPr>
              <w:t>红（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  <w:r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黄（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  <w:r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绿（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  <w:r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蓝（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  <w:r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紫（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肝</w:t>
            </w:r>
            <w:r>
              <w:rPr>
                <w:rFonts w:ascii="仿宋" w:eastAsia="仿宋" w:hAnsi="仿宋"/>
              </w:rPr>
              <w:t xml:space="preserve">                 </w:t>
            </w:r>
            <w:r>
              <w:rPr>
                <w:rFonts w:ascii="仿宋" w:eastAsia="仿宋" w:hAnsi="仿宋"/>
              </w:rPr>
              <w:t>脾</w:t>
            </w:r>
            <w:r>
              <w:rPr>
                <w:rFonts w:ascii="仿宋" w:eastAsia="仿宋" w:hAnsi="仿宋"/>
              </w:rPr>
              <w:t xml:space="preserve">                  </w:t>
            </w:r>
            <w:r>
              <w:rPr>
                <w:rFonts w:ascii="仿宋" w:eastAsia="仿宋" w:hAnsi="仿宋"/>
              </w:rPr>
              <w:t>肾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左耳</w:t>
            </w:r>
            <w:r>
              <w:rPr>
                <w:rFonts w:ascii="仿宋" w:eastAsia="仿宋" w:hAnsi="仿宋"/>
              </w:rPr>
              <w:t xml:space="preserve">      </w:t>
            </w:r>
            <w:r>
              <w:rPr>
                <w:rFonts w:ascii="仿宋" w:eastAsia="仿宋" w:hAnsi="仿宋"/>
              </w:rPr>
              <w:t>米</w:t>
            </w:r>
          </w:p>
        </w:tc>
        <w:tc>
          <w:tcPr>
            <w:tcW w:w="1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右耳</w:t>
            </w:r>
            <w:r>
              <w:rPr>
                <w:rFonts w:ascii="仿宋" w:eastAsia="仿宋" w:hAnsi="仿宋"/>
              </w:rPr>
              <w:t xml:space="preserve">      </w:t>
            </w:r>
            <w:r>
              <w:rPr>
                <w:rFonts w:ascii="仿宋" w:eastAsia="仿宋" w:hAnsi="仿宋"/>
              </w:rPr>
              <w:t>米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（齿缺失——————</w:t>
            </w:r>
            <w:r>
              <w:rPr>
                <w:rFonts w:ascii="仿宋" w:eastAsia="仿宋" w:hAnsi="仿宋"/>
              </w:rPr>
              <w:t>+——————</w:t>
            </w:r>
            <w:r>
              <w:rPr>
                <w:rFonts w:ascii="仿宋" w:eastAsia="仿宋" w:hAnsi="仿宋"/>
              </w:rPr>
              <w:t>）</w:t>
            </w:r>
          </w:p>
        </w:tc>
        <w:tc>
          <w:tcPr>
            <w:tcW w:w="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jc w:val="center"/>
        </w:trPr>
        <w:tc>
          <w:tcPr>
            <w:tcW w:w="987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胸部透视</w:t>
            </w:r>
            <w:r>
              <w:rPr>
                <w:rFonts w:ascii="仿宋" w:eastAsia="仿宋" w:hAnsi="仿宋"/>
              </w:rPr>
              <w:t xml:space="preserve">                                                                 </w:t>
            </w:r>
            <w:r>
              <w:rPr>
                <w:rFonts w:ascii="仿宋" w:eastAsia="仿宋" w:hAnsi="仿宋"/>
              </w:rPr>
              <w:t>医师签名：</w:t>
            </w:r>
          </w:p>
        </w:tc>
      </w:tr>
      <w:tr w:rsidR="00401D0C">
        <w:trPr>
          <w:cantSplit/>
          <w:trHeight w:val="413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822159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主检医师签名：</w:t>
            </w:r>
          </w:p>
          <w:p w:rsidR="00401D0C" w:rsidRDefault="00822159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/>
              </w:rPr>
              <w:t>月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/>
              </w:rPr>
              <w:t>日（医院盖章）</w:t>
            </w:r>
          </w:p>
        </w:tc>
      </w:tr>
      <w:tr w:rsidR="00401D0C">
        <w:trPr>
          <w:cantSplit/>
          <w:trHeight w:val="412"/>
          <w:jc w:val="center"/>
        </w:trPr>
        <w:tc>
          <w:tcPr>
            <w:tcW w:w="48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822159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主检医师意见：</w:t>
            </w:r>
          </w:p>
          <w:p w:rsidR="00401D0C" w:rsidRDefault="00822159">
            <w:pPr>
              <w:snapToGrid w:val="0"/>
              <w:spacing w:line="300" w:lineRule="auto"/>
              <w:ind w:firstLineChars="1200" w:firstLine="25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  <w:tc>
          <w:tcPr>
            <w:tcW w:w="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441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</w:tbl>
    <w:p w:rsidR="00401D0C" w:rsidRDefault="00822159">
      <w:pPr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说明：</w:t>
      </w:r>
      <w:r>
        <w:rPr>
          <w:rFonts w:ascii="仿宋" w:eastAsia="仿宋" w:hAnsi="仿宋"/>
          <w:sz w:val="18"/>
          <w:szCs w:val="18"/>
        </w:rPr>
        <w:t>1.</w:t>
      </w:r>
      <w:r>
        <w:rPr>
          <w:rFonts w:ascii="仿宋" w:eastAsia="仿宋" w:hAnsi="仿宋" w:hint="eastAsia"/>
          <w:sz w:val="18"/>
          <w:szCs w:val="18"/>
        </w:rPr>
        <w:t>“既往病史”一栏，申请人必须如实填写，如发现有隐瞒严重病史，不符合认定条件者，即使取得资格，一经发现收回认定资格。</w:t>
      </w:r>
      <w:r>
        <w:rPr>
          <w:rFonts w:ascii="仿宋" w:eastAsia="仿宋" w:hAnsi="仿宋"/>
          <w:sz w:val="18"/>
          <w:szCs w:val="18"/>
        </w:rPr>
        <w:t xml:space="preserve">2. </w:t>
      </w:r>
      <w:r>
        <w:rPr>
          <w:rFonts w:ascii="仿宋" w:eastAsia="仿宋" w:hAnsi="仿宋" w:hint="eastAsia"/>
          <w:sz w:val="18"/>
          <w:szCs w:val="18"/>
        </w:rPr>
        <w:t>主检医师作体检结论要填写合格、不合格两种结论，并简单说明原因。</w:t>
      </w:r>
    </w:p>
    <w:sectPr w:rsidR="00401D0C" w:rsidSect="00401D0C">
      <w:footerReference w:type="default" r:id="rId8"/>
      <w:pgSz w:w="11906" w:h="16838"/>
      <w:pgMar w:top="1270" w:right="1519" w:bottom="1213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159" w:rsidRDefault="00822159" w:rsidP="00401D0C">
      <w:r>
        <w:separator/>
      </w:r>
    </w:p>
  </w:endnote>
  <w:endnote w:type="continuationSeparator" w:id="1">
    <w:p w:rsidR="00822159" w:rsidRDefault="00822159" w:rsidP="00401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0C" w:rsidRDefault="00401D0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next-textbox:#_x0000_s2049;mso-fit-shape-to-text:t" inset="0,0,0,0">
            <w:txbxContent>
              <w:p w:rsidR="00401D0C" w:rsidRDefault="00401D0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2215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4417D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159" w:rsidRDefault="00822159" w:rsidP="00401D0C">
      <w:r>
        <w:separator/>
      </w:r>
    </w:p>
  </w:footnote>
  <w:footnote w:type="continuationSeparator" w:id="1">
    <w:p w:rsidR="00822159" w:rsidRDefault="00822159" w:rsidP="00401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986FE9"/>
    <w:multiLevelType w:val="singleLevel"/>
    <w:tmpl w:val="D1986FE9"/>
    <w:lvl w:ilvl="0">
      <w:start w:val="7"/>
      <w:numFmt w:val="decimal"/>
      <w:suff w:val="space"/>
      <w:lvlText w:val="%1."/>
      <w:lvlJc w:val="left"/>
    </w:lvl>
  </w:abstractNum>
  <w:abstractNum w:abstractNumId="1">
    <w:nsid w:val="6246FA96"/>
    <w:multiLevelType w:val="singleLevel"/>
    <w:tmpl w:val="6246FA9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D0C"/>
    <w:rsid w:val="00084F21"/>
    <w:rsid w:val="00401D0C"/>
    <w:rsid w:val="005654A7"/>
    <w:rsid w:val="00822159"/>
    <w:rsid w:val="009A1E87"/>
    <w:rsid w:val="00D4417D"/>
    <w:rsid w:val="103B4DBF"/>
    <w:rsid w:val="16576DE7"/>
    <w:rsid w:val="19125838"/>
    <w:rsid w:val="21BD3CCB"/>
    <w:rsid w:val="25B919E0"/>
    <w:rsid w:val="6E872FAC"/>
    <w:rsid w:val="714C3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01D0C"/>
    <w:pPr>
      <w:jc w:val="left"/>
    </w:pPr>
  </w:style>
  <w:style w:type="paragraph" w:styleId="a4">
    <w:name w:val="footer"/>
    <w:basedOn w:val="a"/>
    <w:qFormat/>
    <w:rsid w:val="00401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qFormat/>
    <w:rsid w:val="00401D0C"/>
    <w:rPr>
      <w:color w:val="0D50CD"/>
      <w:u w:val="none"/>
    </w:rPr>
  </w:style>
  <w:style w:type="paragraph" w:styleId="a6">
    <w:name w:val="Balloon Text"/>
    <w:basedOn w:val="a"/>
    <w:link w:val="Char"/>
    <w:rsid w:val="009A1E87"/>
    <w:rPr>
      <w:sz w:val="18"/>
      <w:szCs w:val="18"/>
    </w:rPr>
  </w:style>
  <w:style w:type="character" w:customStyle="1" w:styleId="Char">
    <w:name w:val="批注框文本 Char"/>
    <w:basedOn w:val="a0"/>
    <w:link w:val="a6"/>
    <w:rsid w:val="009A1E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2020-09-28T06:36:00Z</cp:lastPrinted>
  <dcterms:created xsi:type="dcterms:W3CDTF">2020-09-29T09:54:00Z</dcterms:created>
  <dcterms:modified xsi:type="dcterms:W3CDTF">2020-09-29T09:54:00Z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