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7月6日每日一练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1.教育目的要回答的根本问题是(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A.教育要培养什么样的人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4.51pt">
                  <v:imagedata r:id="rId4" o:title=""/>
                </v:shape>
              </w:pict>
            </w:r>
            <w:r>
              <w:pict>
                <v:shape id="_x0000_i1026" type="#_x0000_t75" style="height:9pt;width:12pt">
                  <v:imagedata r:id="rId5" o:title=""/>
                </v:shape>
              </w:pict>
            </w:r>
            <w:r>
              <w:t>88.89%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B.谁掌握教育的领导权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C.什么人应接受教育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D.教育为谁服务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1.25pt">
                  <v:imagedata r:id="rId7" o:title=""/>
                </v:shape>
              </w:pict>
            </w:r>
            <w:r>
              <w:pict>
                <v:shape id="_x0000_i1030" type="#_x0000_t75" style="height:9pt;width:95.26pt">
                  <v:imagedata r:id="rId8" o:title=""/>
                </v:shape>
              </w:pict>
            </w:r>
            <w:r>
              <w:t>11.11%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2.下列( )既是教育工作的出发点，也是教育工作的归宿。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A.教育方针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1.75pt">
                  <v:imagedata r:id="rId9" o:title=""/>
                </v:shape>
              </w:pict>
            </w:r>
            <w:r>
              <w:pict>
                <v:shape id="_x0000_i1032" type="#_x0000_t75" style="height:9pt;width:84.76pt">
                  <v:imagedata r:id="rId10" o:title=""/>
                </v:shape>
              </w:pict>
            </w:r>
            <w:r>
              <w:t>20.83%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B.教育目的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7.51pt">
                  <v:imagedata r:id="rId11" o:title=""/>
                </v:shape>
              </w:pict>
            </w:r>
            <w:r>
              <w:pict>
                <v:shape id="_x0000_i1034" type="#_x0000_t75" style="height:9pt;width:39.01pt">
                  <v:imagedata r:id="rId12" o:title=""/>
                </v:shape>
              </w:pict>
            </w:r>
            <w:r>
              <w:t>63.89%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C.德育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5.75pt">
                  <v:imagedata r:id="rId13" o:title=""/>
                </v:shape>
              </w:pict>
            </w:r>
            <w:r>
              <w:pict>
                <v:shape id="_x0000_i1036" type="#_x0000_t75" style="height:9pt;width:90.76pt">
                  <v:imagedata r:id="rId14" o:title=""/>
                </v:shape>
              </w:pict>
            </w:r>
            <w:r>
              <w:t>15.28%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D.智育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3.“教育不应再限于学校的围墙之内”是( )的教育理想。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A.非制度化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67.51pt">
                  <v:imagedata r:id="rId11" o:title=""/>
                </v:shape>
              </w:pict>
            </w:r>
            <w:r>
              <w:pict>
                <v:shape id="_x0000_i1039" type="#_x0000_t75" style="height:9pt;width:39.01pt">
                  <v:imagedata r:id="rId12" o:title=""/>
                </v:shape>
              </w:pict>
            </w:r>
            <w:r>
              <w:t>63.89%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B.前制度化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.75pt">
                  <v:imagedata r:id="rId15" o:title=""/>
                </v:shape>
              </w:pict>
            </w:r>
            <w:r>
              <w:pict>
                <v:shape id="_x0000_i1041" type="#_x0000_t75" style="height:9pt;width:102.76pt">
                  <v:imagedata r:id="rId16" o:title=""/>
                </v:shape>
              </w:pict>
            </w:r>
            <w:r>
              <w:t>4.17%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C.制度化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5.75pt">
                  <v:imagedata r:id="rId13" o:title=""/>
                </v:shape>
              </w:pict>
            </w:r>
            <w:r>
              <w:pict>
                <v:shape id="_x0000_i1043" type="#_x0000_t75" style="height:9pt;width:90.76pt">
                  <v:imagedata r:id="rId14" o:title=""/>
                </v:shape>
              </w:pict>
            </w:r>
            <w:r>
              <w:t>15.28%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D.义务教育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7.25pt">
                  <v:imagedata r:id="rId17" o:title=""/>
                </v:shape>
              </w:pict>
            </w:r>
            <w:r>
              <w:pict>
                <v:shape id="_x0000_i1045" type="#_x0000_t75" style="height:9pt;width:89.26pt">
                  <v:imagedata r:id="rId18" o:title=""/>
                </v:shape>
              </w:pict>
            </w:r>
            <w:r>
              <w:t>16.67%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4.全面实施素质教育，要着力提高教育质量，培养学生社会责任感，( )和实践能力。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A.家庭责任感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.25pt">
                  <v:imagedata r:id="rId19" o:title=""/>
                </v:shape>
              </w:pict>
            </w:r>
            <w:r>
              <w:pict>
                <v:shape id="_x0000_i1047" type="#_x0000_t75" style="height:9pt;width:101.26pt">
                  <v:imagedata r:id="rId20" o:title=""/>
                </v:shape>
              </w:pict>
            </w:r>
            <w:r>
              <w:t>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B.道德品质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7.75pt">
                  <v:imagedata r:id="rId21" o:title=""/>
                </v:shape>
              </w:pict>
            </w:r>
            <w:r>
              <w:pict>
                <v:shape id="_x0000_i1049" type="#_x0000_t75" style="height:9pt;width:78.76pt">
                  <v:imagedata r:id="rId22" o:title=""/>
                </v:shape>
              </w:pict>
            </w:r>
            <w:r>
              <w:t>26.39%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C.创新精神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67.51pt">
                  <v:imagedata r:id="rId11" o:title=""/>
                </v:shape>
              </w:pict>
            </w:r>
            <w:r>
              <w:pict>
                <v:shape id="_x0000_i1051" type="#_x0000_t75" style="height:9pt;width:39.01pt">
                  <v:imagedata r:id="rId12" o:title=""/>
                </v:shape>
              </w:pict>
            </w:r>
            <w:r>
              <w:t>63.89%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D.集体荣誉感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.75pt">
                  <v:imagedata r:id="rId15" o:title=""/>
                </v:shape>
              </w:pict>
            </w:r>
            <w:r>
              <w:pict>
                <v:shape id="_x0000_i1053" type="#_x0000_t75" style="height:9pt;width:102.76pt">
                  <v:imagedata r:id="rId16" o:title=""/>
                </v:shape>
              </w:pict>
            </w:r>
            <w:r>
              <w:t>4.17%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5.有家长建议共同出钱设立“家长奖励基金”，奖励每学期期末考试前三名的学生，班主任老师采纳了家长的建议。上述家长和老师的做法(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A.正确，适度的物质奖励有利于激发学生的学习热情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2.75pt">
                  <v:imagedata r:id="rId23" o:title=""/>
                </v:shape>
              </w:pict>
            </w:r>
            <w:r>
              <w:pict>
                <v:shape id="_x0000_i1055" type="#_x0000_t75" style="height:9pt;width:93.76pt">
                  <v:imagedata r:id="rId24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B.正确，家长奖励基金是家长自愿行为，与学校无关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C.不正确，物质奖励不利于学生形成正确的价值观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6.75pt">
                  <v:imagedata r:id="rId25" o:title=""/>
                </v:shape>
              </w:pict>
            </w:r>
            <w:r>
              <w:pict>
                <v:shape id="_x0000_i1058" type="#_x0000_t75" style="height:9pt;width:99.76pt">
                  <v:imagedata r:id="rId26" o:title=""/>
                </v:shape>
              </w:pict>
            </w:r>
            <w:r>
              <w:t>6.94%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D.不正确，考试成绩不是衡量和评价学生的唯一指标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85.51pt">
                  <v:imagedata r:id="rId27" o:title=""/>
                </v:shape>
              </w:pict>
            </w:r>
            <w:r>
              <w:pict>
                <v:shape id="_x0000_i1060" type="#_x0000_t75" style="height:9pt;width:21pt">
                  <v:imagedata r:id="rId28" o:title=""/>
                </v:shape>
              </w:pict>
            </w:r>
            <w:r>
              <w:t>80.56%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80.56%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